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76C59" w14:textId="6D9AA429" w:rsidR="000C527E" w:rsidRPr="00C831D2" w:rsidRDefault="00FC051C" w:rsidP="00C831D2">
      <w:pPr>
        <w:spacing w:after="240"/>
        <w:rPr>
          <w:b/>
          <w:sz w:val="28"/>
          <w:szCs w:val="28"/>
        </w:rPr>
      </w:pPr>
      <w:r>
        <w:rPr>
          <w:b/>
          <w:sz w:val="28"/>
          <w:szCs w:val="28"/>
        </w:rPr>
        <w:t>MS-</w:t>
      </w:r>
      <w:r w:rsidR="00563198">
        <w:rPr>
          <w:b/>
          <w:sz w:val="28"/>
          <w:szCs w:val="28"/>
        </w:rPr>
        <w:t>CH</w:t>
      </w:r>
      <w:r>
        <w:rPr>
          <w:b/>
          <w:sz w:val="28"/>
          <w:szCs w:val="28"/>
        </w:rPr>
        <w:t>-</w:t>
      </w:r>
      <w:r w:rsidR="00563198">
        <w:rPr>
          <w:b/>
          <w:sz w:val="28"/>
          <w:szCs w:val="28"/>
        </w:rPr>
        <w:t>03</w:t>
      </w:r>
      <w:r w:rsidR="000C527E" w:rsidRPr="00C831D2">
        <w:rPr>
          <w:b/>
          <w:sz w:val="28"/>
          <w:szCs w:val="28"/>
        </w:rPr>
        <w:t xml:space="preserve">: </w:t>
      </w:r>
      <w:r w:rsidR="00563198">
        <w:rPr>
          <w:b/>
          <w:sz w:val="28"/>
          <w:szCs w:val="28"/>
        </w:rPr>
        <w:t>Safety, Risk</w:t>
      </w:r>
      <w:r w:rsidR="0096730A">
        <w:rPr>
          <w:b/>
          <w:sz w:val="28"/>
          <w:szCs w:val="28"/>
        </w:rPr>
        <w:t xml:space="preserve"> &amp; Sustainability</w:t>
      </w:r>
      <w:r w:rsidR="00563198">
        <w:rPr>
          <w:b/>
          <w:sz w:val="28"/>
          <w:szCs w:val="28"/>
        </w:rPr>
        <w:t xml:space="preserve"> Committee Charter</w:t>
      </w:r>
    </w:p>
    <w:tbl>
      <w:tblPr>
        <w:tblStyle w:val="TableGrid"/>
        <w:tblW w:w="0" w:type="auto"/>
        <w:tblLook w:val="04A0" w:firstRow="1" w:lastRow="0" w:firstColumn="1" w:lastColumn="0" w:noHBand="0" w:noVBand="1"/>
      </w:tblPr>
      <w:tblGrid>
        <w:gridCol w:w="2397"/>
        <w:gridCol w:w="2397"/>
        <w:gridCol w:w="2398"/>
        <w:gridCol w:w="2398"/>
      </w:tblGrid>
      <w:tr w:rsidR="00447052" w:rsidRPr="00C831D2" w14:paraId="39B57B40" w14:textId="77777777" w:rsidTr="001D24A8">
        <w:tc>
          <w:tcPr>
            <w:tcW w:w="2397" w:type="dxa"/>
          </w:tcPr>
          <w:p w14:paraId="3B646C19" w14:textId="77777777" w:rsidR="00447052" w:rsidRPr="00C831D2" w:rsidRDefault="00447052" w:rsidP="00D51551">
            <w:pPr>
              <w:rPr>
                <w:rFonts w:cs="Arial"/>
                <w:b/>
                <w:sz w:val="18"/>
                <w:szCs w:val="16"/>
              </w:rPr>
            </w:pPr>
            <w:r w:rsidRPr="00C831D2">
              <w:rPr>
                <w:rFonts w:cs="Arial"/>
                <w:b/>
                <w:sz w:val="18"/>
                <w:szCs w:val="16"/>
              </w:rPr>
              <w:t xml:space="preserve">Document </w:t>
            </w:r>
            <w:r w:rsidR="00D51551">
              <w:rPr>
                <w:rFonts w:cs="Arial"/>
                <w:b/>
                <w:sz w:val="18"/>
                <w:szCs w:val="16"/>
              </w:rPr>
              <w:t>a</w:t>
            </w:r>
            <w:r w:rsidRPr="00C831D2">
              <w:rPr>
                <w:rFonts w:cs="Arial"/>
                <w:b/>
                <w:sz w:val="18"/>
                <w:szCs w:val="16"/>
              </w:rPr>
              <w:t>pprover</w:t>
            </w:r>
          </w:p>
        </w:tc>
        <w:tc>
          <w:tcPr>
            <w:tcW w:w="2397" w:type="dxa"/>
          </w:tcPr>
          <w:p w14:paraId="1693C5CA" w14:textId="77777777" w:rsidR="00447052" w:rsidRPr="00C831D2" w:rsidRDefault="0064653D" w:rsidP="004135C3">
            <w:pPr>
              <w:rPr>
                <w:rFonts w:cs="Arial"/>
                <w:sz w:val="18"/>
                <w:szCs w:val="16"/>
              </w:rPr>
            </w:pPr>
            <w:r>
              <w:rPr>
                <w:rFonts w:cs="Arial"/>
                <w:sz w:val="18"/>
                <w:szCs w:val="16"/>
              </w:rPr>
              <w:t>STL Board</w:t>
            </w:r>
          </w:p>
        </w:tc>
        <w:tc>
          <w:tcPr>
            <w:tcW w:w="2398" w:type="dxa"/>
          </w:tcPr>
          <w:p w14:paraId="3E178D88" w14:textId="77777777" w:rsidR="00447052" w:rsidRPr="00C831D2" w:rsidRDefault="00447052" w:rsidP="00D51551">
            <w:pPr>
              <w:rPr>
                <w:rFonts w:cs="Arial"/>
                <w:b/>
                <w:sz w:val="18"/>
                <w:szCs w:val="16"/>
              </w:rPr>
            </w:pPr>
            <w:r w:rsidRPr="00C831D2">
              <w:rPr>
                <w:rFonts w:cs="Arial"/>
                <w:b/>
                <w:sz w:val="18"/>
                <w:szCs w:val="16"/>
              </w:rPr>
              <w:t xml:space="preserve">Document </w:t>
            </w:r>
            <w:r w:rsidR="00D51551">
              <w:rPr>
                <w:rFonts w:cs="Arial"/>
                <w:b/>
                <w:sz w:val="18"/>
                <w:szCs w:val="16"/>
              </w:rPr>
              <w:t>d</w:t>
            </w:r>
            <w:r w:rsidR="008B04AD">
              <w:rPr>
                <w:rFonts w:cs="Arial"/>
                <w:b/>
                <w:sz w:val="18"/>
                <w:szCs w:val="16"/>
              </w:rPr>
              <w:t>eveloper</w:t>
            </w:r>
          </w:p>
        </w:tc>
        <w:tc>
          <w:tcPr>
            <w:tcW w:w="2398" w:type="dxa"/>
            <w:shd w:val="clear" w:color="auto" w:fill="auto"/>
          </w:tcPr>
          <w:p w14:paraId="289D6842" w14:textId="77777777" w:rsidR="00447052" w:rsidRPr="00C831D2" w:rsidRDefault="000E2751" w:rsidP="004135C3">
            <w:pPr>
              <w:rPr>
                <w:rFonts w:cs="Arial"/>
                <w:sz w:val="18"/>
                <w:szCs w:val="16"/>
              </w:rPr>
            </w:pPr>
            <w:r>
              <w:rPr>
                <w:rFonts w:cs="Arial"/>
                <w:sz w:val="18"/>
                <w:szCs w:val="16"/>
              </w:rPr>
              <w:t>CFO</w:t>
            </w:r>
          </w:p>
        </w:tc>
      </w:tr>
      <w:tr w:rsidR="00000D87" w:rsidRPr="00C831D2" w14:paraId="40DBF1FB" w14:textId="77777777" w:rsidTr="00447052">
        <w:tc>
          <w:tcPr>
            <w:tcW w:w="2397" w:type="dxa"/>
          </w:tcPr>
          <w:p w14:paraId="024626D6" w14:textId="77777777" w:rsidR="00000D87" w:rsidRPr="00C831D2" w:rsidRDefault="00000D87" w:rsidP="00D51551">
            <w:pPr>
              <w:rPr>
                <w:rFonts w:cs="Arial"/>
                <w:b/>
                <w:sz w:val="18"/>
                <w:szCs w:val="16"/>
              </w:rPr>
            </w:pPr>
            <w:r w:rsidRPr="00C831D2">
              <w:rPr>
                <w:rFonts w:cs="Arial"/>
                <w:b/>
                <w:sz w:val="18"/>
                <w:szCs w:val="16"/>
              </w:rPr>
              <w:t xml:space="preserve">Authorisation </w:t>
            </w:r>
            <w:r w:rsidR="00D51551">
              <w:rPr>
                <w:rFonts w:cs="Arial"/>
                <w:b/>
                <w:sz w:val="18"/>
                <w:szCs w:val="16"/>
              </w:rPr>
              <w:t>d</w:t>
            </w:r>
            <w:r w:rsidRPr="00C831D2">
              <w:rPr>
                <w:rFonts w:cs="Arial"/>
                <w:b/>
                <w:sz w:val="18"/>
                <w:szCs w:val="16"/>
              </w:rPr>
              <w:t>ate</w:t>
            </w:r>
          </w:p>
        </w:tc>
        <w:tc>
          <w:tcPr>
            <w:tcW w:w="2397" w:type="dxa"/>
          </w:tcPr>
          <w:p w14:paraId="584C9863" w14:textId="5C670A28" w:rsidR="00000D87" w:rsidRPr="00C831D2" w:rsidRDefault="006F218D" w:rsidP="006C5326">
            <w:pPr>
              <w:rPr>
                <w:rFonts w:cs="Arial"/>
                <w:sz w:val="18"/>
                <w:szCs w:val="16"/>
              </w:rPr>
            </w:pPr>
            <w:r>
              <w:rPr>
                <w:rFonts w:cs="Arial"/>
                <w:sz w:val="18"/>
                <w:szCs w:val="16"/>
              </w:rPr>
              <w:t>December 2022</w:t>
            </w:r>
          </w:p>
        </w:tc>
        <w:tc>
          <w:tcPr>
            <w:tcW w:w="2398" w:type="dxa"/>
          </w:tcPr>
          <w:p w14:paraId="0D7EF419" w14:textId="77777777" w:rsidR="00000D87" w:rsidRPr="00C831D2" w:rsidRDefault="00D51551" w:rsidP="004135C3">
            <w:pPr>
              <w:rPr>
                <w:rFonts w:cs="Arial"/>
                <w:b/>
                <w:sz w:val="18"/>
                <w:szCs w:val="16"/>
              </w:rPr>
            </w:pPr>
            <w:r>
              <w:rPr>
                <w:rFonts w:cs="Arial"/>
                <w:b/>
                <w:sz w:val="18"/>
                <w:szCs w:val="16"/>
              </w:rPr>
              <w:t>Review d</w:t>
            </w:r>
            <w:r w:rsidR="00000D87" w:rsidRPr="00C831D2">
              <w:rPr>
                <w:rFonts w:cs="Arial"/>
                <w:b/>
                <w:sz w:val="18"/>
                <w:szCs w:val="16"/>
              </w:rPr>
              <w:t>ate</w:t>
            </w:r>
          </w:p>
        </w:tc>
        <w:tc>
          <w:tcPr>
            <w:tcW w:w="2398" w:type="dxa"/>
          </w:tcPr>
          <w:p w14:paraId="5A671D4D" w14:textId="45C1686A" w:rsidR="00000D87" w:rsidRPr="00C831D2" w:rsidRDefault="006F218D" w:rsidP="004135C3">
            <w:pPr>
              <w:rPr>
                <w:rFonts w:cs="Arial"/>
                <w:sz w:val="18"/>
                <w:szCs w:val="16"/>
              </w:rPr>
            </w:pPr>
            <w:r>
              <w:rPr>
                <w:rFonts w:cs="Arial"/>
                <w:sz w:val="18"/>
                <w:szCs w:val="16"/>
              </w:rPr>
              <w:t>December 2024</w:t>
            </w:r>
          </w:p>
        </w:tc>
      </w:tr>
    </w:tbl>
    <w:p w14:paraId="50DF104F" w14:textId="77777777" w:rsidR="000C527E" w:rsidRPr="00C831D2" w:rsidRDefault="000C527E" w:rsidP="000E3A02">
      <w:pPr>
        <w:tabs>
          <w:tab w:val="left" w:pos="3106"/>
        </w:tabs>
        <w:spacing w:before="120"/>
        <w:rPr>
          <w:rFonts w:cs="Arial"/>
          <w:b/>
          <w:color w:val="0070C0"/>
          <w:szCs w:val="16"/>
        </w:rPr>
      </w:pPr>
      <w:r w:rsidRPr="00C831D2">
        <w:rPr>
          <w:rFonts w:cs="Arial"/>
          <w:b/>
          <w:color w:val="0070C0"/>
          <w:szCs w:val="16"/>
        </w:rPr>
        <w:t>Version History</w:t>
      </w:r>
      <w:r w:rsidR="00745173" w:rsidRPr="00C831D2">
        <w:rPr>
          <w:rFonts w:cs="Arial"/>
          <w:b/>
          <w:color w:val="0070C0"/>
          <w:szCs w:val="16"/>
        </w:rPr>
        <w:tab/>
      </w:r>
    </w:p>
    <w:tbl>
      <w:tblPr>
        <w:tblStyle w:val="TableGrid"/>
        <w:tblW w:w="0" w:type="auto"/>
        <w:tblLook w:val="04A0" w:firstRow="1" w:lastRow="0" w:firstColumn="1" w:lastColumn="0" w:noHBand="0" w:noVBand="1"/>
      </w:tblPr>
      <w:tblGrid>
        <w:gridCol w:w="988"/>
        <w:gridCol w:w="1417"/>
        <w:gridCol w:w="7185"/>
      </w:tblGrid>
      <w:tr w:rsidR="000C527E" w:rsidRPr="00C831D2" w14:paraId="33CEFA1D" w14:textId="77777777" w:rsidTr="000C527E">
        <w:tc>
          <w:tcPr>
            <w:tcW w:w="988" w:type="dxa"/>
          </w:tcPr>
          <w:p w14:paraId="188196A5" w14:textId="77777777" w:rsidR="000C527E" w:rsidRPr="00C831D2" w:rsidRDefault="000C527E" w:rsidP="004135C3">
            <w:pPr>
              <w:rPr>
                <w:rFonts w:cs="Arial"/>
                <w:b/>
                <w:sz w:val="18"/>
                <w:szCs w:val="16"/>
              </w:rPr>
            </w:pPr>
            <w:r w:rsidRPr="00C831D2">
              <w:rPr>
                <w:rFonts w:cs="Arial"/>
                <w:b/>
                <w:sz w:val="18"/>
                <w:szCs w:val="16"/>
              </w:rPr>
              <w:t>Version</w:t>
            </w:r>
          </w:p>
        </w:tc>
        <w:tc>
          <w:tcPr>
            <w:tcW w:w="1417" w:type="dxa"/>
          </w:tcPr>
          <w:p w14:paraId="3E7CF9A7" w14:textId="77777777" w:rsidR="000C527E" w:rsidRPr="00C831D2" w:rsidRDefault="000C527E" w:rsidP="004135C3">
            <w:pPr>
              <w:rPr>
                <w:rFonts w:cs="Arial"/>
                <w:b/>
                <w:sz w:val="18"/>
                <w:szCs w:val="16"/>
              </w:rPr>
            </w:pPr>
            <w:r w:rsidRPr="00C831D2">
              <w:rPr>
                <w:rFonts w:cs="Arial"/>
                <w:b/>
                <w:sz w:val="18"/>
                <w:szCs w:val="16"/>
              </w:rPr>
              <w:t>Date</w:t>
            </w:r>
          </w:p>
        </w:tc>
        <w:tc>
          <w:tcPr>
            <w:tcW w:w="7185" w:type="dxa"/>
          </w:tcPr>
          <w:p w14:paraId="5B8260F8" w14:textId="77777777" w:rsidR="000C527E" w:rsidRPr="00C831D2" w:rsidRDefault="000C527E" w:rsidP="004135C3">
            <w:pPr>
              <w:rPr>
                <w:rFonts w:cs="Arial"/>
                <w:b/>
                <w:sz w:val="18"/>
                <w:szCs w:val="16"/>
              </w:rPr>
            </w:pPr>
            <w:r w:rsidRPr="00C831D2">
              <w:rPr>
                <w:rFonts w:cs="Arial"/>
                <w:b/>
                <w:sz w:val="18"/>
                <w:szCs w:val="16"/>
              </w:rPr>
              <w:t>Modification</w:t>
            </w:r>
          </w:p>
        </w:tc>
      </w:tr>
      <w:tr w:rsidR="00563198" w:rsidRPr="00C831D2" w14:paraId="314A930B" w14:textId="77777777" w:rsidTr="000C527E">
        <w:tc>
          <w:tcPr>
            <w:tcW w:w="988" w:type="dxa"/>
          </w:tcPr>
          <w:p w14:paraId="265DF338" w14:textId="77777777" w:rsidR="00563198" w:rsidRDefault="00563198" w:rsidP="004135C3">
            <w:pPr>
              <w:rPr>
                <w:rFonts w:cs="Arial"/>
                <w:sz w:val="18"/>
                <w:szCs w:val="16"/>
              </w:rPr>
            </w:pPr>
            <w:r>
              <w:rPr>
                <w:rFonts w:cs="Arial"/>
                <w:sz w:val="18"/>
                <w:szCs w:val="16"/>
              </w:rPr>
              <w:t>1.0</w:t>
            </w:r>
          </w:p>
        </w:tc>
        <w:tc>
          <w:tcPr>
            <w:tcW w:w="1417" w:type="dxa"/>
          </w:tcPr>
          <w:p w14:paraId="7D486629" w14:textId="77777777" w:rsidR="00563198" w:rsidRDefault="00563198" w:rsidP="00147B2E">
            <w:pPr>
              <w:rPr>
                <w:rFonts w:cs="Arial"/>
                <w:sz w:val="18"/>
                <w:szCs w:val="16"/>
              </w:rPr>
            </w:pPr>
            <w:r>
              <w:rPr>
                <w:rFonts w:cs="Arial"/>
                <w:sz w:val="18"/>
                <w:szCs w:val="16"/>
              </w:rPr>
              <w:t>Sep 17</w:t>
            </w:r>
          </w:p>
        </w:tc>
        <w:tc>
          <w:tcPr>
            <w:tcW w:w="7185" w:type="dxa"/>
          </w:tcPr>
          <w:p w14:paraId="5D842349" w14:textId="77777777" w:rsidR="00563198" w:rsidRDefault="00563198" w:rsidP="0064653D">
            <w:pPr>
              <w:rPr>
                <w:rFonts w:cs="Arial"/>
                <w:sz w:val="18"/>
                <w:szCs w:val="16"/>
              </w:rPr>
            </w:pPr>
            <w:r>
              <w:rPr>
                <w:rFonts w:cs="Arial"/>
                <w:sz w:val="18"/>
                <w:szCs w:val="16"/>
              </w:rPr>
              <w:t>Approval of SHERC Charter</w:t>
            </w:r>
          </w:p>
        </w:tc>
      </w:tr>
      <w:tr w:rsidR="000C527E" w:rsidRPr="00C831D2" w14:paraId="6DFA79E3" w14:textId="77777777" w:rsidTr="000C527E">
        <w:tc>
          <w:tcPr>
            <w:tcW w:w="988" w:type="dxa"/>
          </w:tcPr>
          <w:p w14:paraId="14F7D993" w14:textId="77777777" w:rsidR="000C527E" w:rsidRPr="00C831D2" w:rsidRDefault="00563198" w:rsidP="004135C3">
            <w:pPr>
              <w:rPr>
                <w:rFonts w:cs="Arial"/>
                <w:sz w:val="18"/>
                <w:szCs w:val="16"/>
              </w:rPr>
            </w:pPr>
            <w:r>
              <w:rPr>
                <w:rFonts w:cs="Arial"/>
                <w:sz w:val="18"/>
                <w:szCs w:val="16"/>
              </w:rPr>
              <w:t>1.1</w:t>
            </w:r>
          </w:p>
        </w:tc>
        <w:tc>
          <w:tcPr>
            <w:tcW w:w="1417" w:type="dxa"/>
          </w:tcPr>
          <w:p w14:paraId="0362A84F" w14:textId="643E38D7" w:rsidR="000C527E" w:rsidRPr="00C831D2" w:rsidRDefault="00BE0D79" w:rsidP="00147B2E">
            <w:pPr>
              <w:rPr>
                <w:rFonts w:cs="Arial"/>
                <w:sz w:val="18"/>
                <w:szCs w:val="16"/>
              </w:rPr>
            </w:pPr>
            <w:r>
              <w:rPr>
                <w:rFonts w:cs="Arial"/>
                <w:sz w:val="18"/>
                <w:szCs w:val="16"/>
              </w:rPr>
              <w:t>Jul</w:t>
            </w:r>
            <w:r w:rsidR="00C81FC5">
              <w:rPr>
                <w:rFonts w:cs="Arial"/>
                <w:sz w:val="18"/>
                <w:szCs w:val="16"/>
              </w:rPr>
              <w:t xml:space="preserve"> </w:t>
            </w:r>
            <w:r>
              <w:rPr>
                <w:rFonts w:cs="Arial"/>
                <w:sz w:val="18"/>
                <w:szCs w:val="16"/>
              </w:rPr>
              <w:t>20</w:t>
            </w:r>
          </w:p>
        </w:tc>
        <w:tc>
          <w:tcPr>
            <w:tcW w:w="7185" w:type="dxa"/>
          </w:tcPr>
          <w:p w14:paraId="7ADF923F" w14:textId="77777777" w:rsidR="000C527E" w:rsidRPr="00C831D2" w:rsidRDefault="00563198" w:rsidP="0064653D">
            <w:pPr>
              <w:rPr>
                <w:rFonts w:cs="Arial"/>
                <w:sz w:val="18"/>
                <w:szCs w:val="16"/>
              </w:rPr>
            </w:pPr>
            <w:r>
              <w:rPr>
                <w:rFonts w:cs="Arial"/>
                <w:sz w:val="18"/>
                <w:szCs w:val="16"/>
              </w:rPr>
              <w:t xml:space="preserve">Update of SHERC Charter (revised format and minor </w:t>
            </w:r>
            <w:r w:rsidR="00DD29E3">
              <w:rPr>
                <w:rFonts w:cs="Arial"/>
                <w:sz w:val="18"/>
                <w:szCs w:val="16"/>
              </w:rPr>
              <w:t xml:space="preserve">wording </w:t>
            </w:r>
            <w:r>
              <w:rPr>
                <w:rFonts w:cs="Arial"/>
                <w:sz w:val="18"/>
                <w:szCs w:val="16"/>
              </w:rPr>
              <w:t>changes)</w:t>
            </w:r>
          </w:p>
        </w:tc>
      </w:tr>
      <w:tr w:rsidR="00BE0D79" w:rsidRPr="00C831D2" w14:paraId="498816B5" w14:textId="77777777" w:rsidTr="000C527E">
        <w:tc>
          <w:tcPr>
            <w:tcW w:w="988" w:type="dxa"/>
          </w:tcPr>
          <w:p w14:paraId="6D7E2A52" w14:textId="5463A690" w:rsidR="00BE0D79" w:rsidRDefault="00BE0D79" w:rsidP="004135C3">
            <w:pPr>
              <w:rPr>
                <w:rFonts w:cs="Arial"/>
                <w:sz w:val="18"/>
                <w:szCs w:val="16"/>
              </w:rPr>
            </w:pPr>
            <w:r>
              <w:rPr>
                <w:rFonts w:cs="Arial"/>
                <w:sz w:val="18"/>
                <w:szCs w:val="16"/>
              </w:rPr>
              <w:t>1.2</w:t>
            </w:r>
          </w:p>
        </w:tc>
        <w:tc>
          <w:tcPr>
            <w:tcW w:w="1417" w:type="dxa"/>
          </w:tcPr>
          <w:p w14:paraId="1C2A7909" w14:textId="3EE396B5" w:rsidR="00BE0D79" w:rsidRDefault="00BE0D79" w:rsidP="00147B2E">
            <w:pPr>
              <w:rPr>
                <w:rFonts w:cs="Arial"/>
                <w:sz w:val="18"/>
                <w:szCs w:val="16"/>
              </w:rPr>
            </w:pPr>
            <w:r>
              <w:rPr>
                <w:rFonts w:cs="Arial"/>
                <w:sz w:val="18"/>
                <w:szCs w:val="16"/>
              </w:rPr>
              <w:t>Jul 22</w:t>
            </w:r>
          </w:p>
        </w:tc>
        <w:tc>
          <w:tcPr>
            <w:tcW w:w="7185" w:type="dxa"/>
          </w:tcPr>
          <w:p w14:paraId="247221D1" w14:textId="7159F057" w:rsidR="00BE0D79" w:rsidRDefault="00BE0D79" w:rsidP="0064653D">
            <w:pPr>
              <w:rPr>
                <w:rFonts w:cs="Arial"/>
                <w:sz w:val="18"/>
                <w:szCs w:val="16"/>
              </w:rPr>
            </w:pPr>
            <w:r>
              <w:rPr>
                <w:rFonts w:cs="Arial"/>
                <w:sz w:val="18"/>
                <w:szCs w:val="16"/>
              </w:rPr>
              <w:t>Update of SHERC Charter (incorporate Modern Slavery requirements)</w:t>
            </w:r>
          </w:p>
        </w:tc>
      </w:tr>
      <w:tr w:rsidR="00300EB3" w:rsidRPr="00C831D2" w14:paraId="2098F34A" w14:textId="77777777" w:rsidTr="000C527E">
        <w:tc>
          <w:tcPr>
            <w:tcW w:w="988" w:type="dxa"/>
          </w:tcPr>
          <w:p w14:paraId="5B50B147" w14:textId="308227C6" w:rsidR="00300EB3" w:rsidRDefault="00300EB3" w:rsidP="004135C3">
            <w:pPr>
              <w:rPr>
                <w:rFonts w:cs="Arial"/>
                <w:sz w:val="18"/>
                <w:szCs w:val="16"/>
              </w:rPr>
            </w:pPr>
            <w:r>
              <w:rPr>
                <w:rFonts w:cs="Arial"/>
                <w:sz w:val="18"/>
                <w:szCs w:val="16"/>
              </w:rPr>
              <w:t>2.0</w:t>
            </w:r>
          </w:p>
        </w:tc>
        <w:tc>
          <w:tcPr>
            <w:tcW w:w="1417" w:type="dxa"/>
          </w:tcPr>
          <w:p w14:paraId="41ADC5B0" w14:textId="5D9A1FA2" w:rsidR="00300EB3" w:rsidRDefault="00300EB3" w:rsidP="00147B2E">
            <w:pPr>
              <w:rPr>
                <w:rFonts w:cs="Arial"/>
                <w:sz w:val="18"/>
                <w:szCs w:val="16"/>
              </w:rPr>
            </w:pPr>
            <w:r>
              <w:rPr>
                <w:rFonts w:cs="Arial"/>
                <w:sz w:val="18"/>
                <w:szCs w:val="16"/>
              </w:rPr>
              <w:t>Dec 22</w:t>
            </w:r>
          </w:p>
        </w:tc>
        <w:tc>
          <w:tcPr>
            <w:tcW w:w="7185" w:type="dxa"/>
          </w:tcPr>
          <w:p w14:paraId="4285C30F" w14:textId="60BCD5EE" w:rsidR="00300EB3" w:rsidRDefault="00300EB3" w:rsidP="0064653D">
            <w:pPr>
              <w:rPr>
                <w:rFonts w:cs="Arial"/>
                <w:sz w:val="18"/>
                <w:szCs w:val="16"/>
              </w:rPr>
            </w:pPr>
            <w:r>
              <w:rPr>
                <w:rFonts w:cs="Arial"/>
                <w:sz w:val="18"/>
                <w:szCs w:val="16"/>
              </w:rPr>
              <w:t xml:space="preserve">Review of </w:t>
            </w:r>
            <w:r w:rsidR="00C66F64">
              <w:rPr>
                <w:rFonts w:cs="Arial"/>
                <w:sz w:val="18"/>
                <w:szCs w:val="16"/>
              </w:rPr>
              <w:t xml:space="preserve">draft </w:t>
            </w:r>
            <w:r>
              <w:rPr>
                <w:rFonts w:cs="Arial"/>
                <w:sz w:val="18"/>
                <w:szCs w:val="16"/>
              </w:rPr>
              <w:t xml:space="preserve">revised Charter (incorporating </w:t>
            </w:r>
            <w:r w:rsidR="001A737D">
              <w:rPr>
                <w:rFonts w:cs="Arial"/>
                <w:sz w:val="18"/>
                <w:szCs w:val="16"/>
              </w:rPr>
              <w:t>Sustainability proposal)</w:t>
            </w:r>
          </w:p>
        </w:tc>
      </w:tr>
      <w:tr w:rsidR="00C66F64" w:rsidRPr="00C831D2" w14:paraId="463E5597" w14:textId="77777777" w:rsidTr="000C527E">
        <w:tc>
          <w:tcPr>
            <w:tcW w:w="988" w:type="dxa"/>
          </w:tcPr>
          <w:p w14:paraId="751AA5CB" w14:textId="17559831" w:rsidR="00C66F64" w:rsidRDefault="00C66F64" w:rsidP="004135C3">
            <w:pPr>
              <w:rPr>
                <w:rFonts w:cs="Arial"/>
                <w:sz w:val="18"/>
                <w:szCs w:val="16"/>
              </w:rPr>
            </w:pPr>
            <w:r>
              <w:rPr>
                <w:rFonts w:cs="Arial"/>
                <w:sz w:val="18"/>
                <w:szCs w:val="16"/>
              </w:rPr>
              <w:t>2.1</w:t>
            </w:r>
          </w:p>
        </w:tc>
        <w:tc>
          <w:tcPr>
            <w:tcW w:w="1417" w:type="dxa"/>
          </w:tcPr>
          <w:p w14:paraId="1A5747AC" w14:textId="485ADF66" w:rsidR="00C66F64" w:rsidRDefault="00BF6AF4" w:rsidP="00147B2E">
            <w:pPr>
              <w:rPr>
                <w:rFonts w:cs="Arial"/>
                <w:sz w:val="18"/>
                <w:szCs w:val="16"/>
              </w:rPr>
            </w:pPr>
            <w:r>
              <w:rPr>
                <w:rFonts w:cs="Arial"/>
                <w:sz w:val="18"/>
                <w:szCs w:val="16"/>
              </w:rPr>
              <w:t>Dec</w:t>
            </w:r>
            <w:r w:rsidR="00C66F64">
              <w:rPr>
                <w:rFonts w:cs="Arial"/>
                <w:sz w:val="18"/>
                <w:szCs w:val="16"/>
              </w:rPr>
              <w:t xml:space="preserve"> 22</w:t>
            </w:r>
          </w:p>
        </w:tc>
        <w:tc>
          <w:tcPr>
            <w:tcW w:w="7185" w:type="dxa"/>
          </w:tcPr>
          <w:p w14:paraId="21654CC1" w14:textId="5B7E2DC0" w:rsidR="00C66F64" w:rsidRDefault="00F54D9F" w:rsidP="0064653D">
            <w:pPr>
              <w:rPr>
                <w:rFonts w:cs="Arial"/>
                <w:sz w:val="18"/>
                <w:szCs w:val="16"/>
              </w:rPr>
            </w:pPr>
            <w:r>
              <w:rPr>
                <w:rFonts w:cs="Arial"/>
                <w:sz w:val="18"/>
                <w:szCs w:val="16"/>
              </w:rPr>
              <w:t>Approval of S</w:t>
            </w:r>
            <w:r w:rsidR="00587B30">
              <w:rPr>
                <w:rFonts w:cs="Arial"/>
                <w:sz w:val="18"/>
                <w:szCs w:val="16"/>
              </w:rPr>
              <w:t xml:space="preserve">R&amp;S Committee </w:t>
            </w:r>
            <w:r>
              <w:rPr>
                <w:rFonts w:cs="Arial"/>
                <w:sz w:val="18"/>
                <w:szCs w:val="16"/>
              </w:rPr>
              <w:t>Charter by STL Board</w:t>
            </w:r>
          </w:p>
        </w:tc>
      </w:tr>
    </w:tbl>
    <w:sdt>
      <w:sdtPr>
        <w:rPr>
          <w:rFonts w:ascii="Arial" w:eastAsia="Times New Roman" w:hAnsi="Arial" w:cs="Arial"/>
          <w:color w:val="auto"/>
          <w:sz w:val="20"/>
          <w:szCs w:val="24"/>
          <w:lang w:val="en-AU"/>
        </w:rPr>
        <w:id w:val="752166048"/>
        <w:docPartObj>
          <w:docPartGallery w:val="Table of Contents"/>
          <w:docPartUnique/>
        </w:docPartObj>
      </w:sdtPr>
      <w:sdtEndPr>
        <w:rPr>
          <w:b/>
          <w:bCs/>
          <w:noProof/>
        </w:rPr>
      </w:sdtEndPr>
      <w:sdtContent>
        <w:p w14:paraId="3D22F52C" w14:textId="77777777" w:rsidR="005F1B58" w:rsidRPr="00C831D2" w:rsidRDefault="005F1B58" w:rsidP="00A862C1">
          <w:pPr>
            <w:pStyle w:val="TOCHeading"/>
            <w:jc w:val="both"/>
            <w:rPr>
              <w:rFonts w:ascii="Arial" w:hAnsi="Arial" w:cs="Arial"/>
              <w:b/>
              <w:color w:val="0070C0"/>
              <w:sz w:val="22"/>
              <w:szCs w:val="22"/>
            </w:rPr>
          </w:pPr>
          <w:r w:rsidRPr="00C831D2">
            <w:rPr>
              <w:rFonts w:ascii="Arial" w:hAnsi="Arial" w:cs="Arial"/>
              <w:b/>
              <w:color w:val="0070C0"/>
              <w:sz w:val="22"/>
              <w:szCs w:val="22"/>
            </w:rPr>
            <w:t>Contents</w:t>
          </w:r>
        </w:p>
        <w:p w14:paraId="6D40162B" w14:textId="43B9496F" w:rsidR="00A94520" w:rsidRDefault="000E3A02">
          <w:pPr>
            <w:pStyle w:val="TOC1"/>
            <w:rPr>
              <w:rFonts w:asciiTheme="minorHAnsi" w:eastAsiaTheme="minorEastAsia" w:hAnsiTheme="minorHAnsi" w:cstheme="minorBidi"/>
              <w:noProof/>
              <w:sz w:val="22"/>
              <w:szCs w:val="22"/>
              <w:lang w:eastAsia="en-AU"/>
            </w:rPr>
          </w:pPr>
          <w:r>
            <w:rPr>
              <w:rFonts w:cs="Arial"/>
            </w:rPr>
            <w:fldChar w:fldCharType="begin"/>
          </w:r>
          <w:r>
            <w:rPr>
              <w:rFonts w:cs="Arial"/>
            </w:rPr>
            <w:instrText xml:space="preserve"> TOC \o "1-2" \h \z \u </w:instrText>
          </w:r>
          <w:r>
            <w:rPr>
              <w:rFonts w:cs="Arial"/>
            </w:rPr>
            <w:fldChar w:fldCharType="separate"/>
          </w:r>
          <w:hyperlink w:anchor="_Toc126326311" w:history="1">
            <w:r w:rsidR="00A94520" w:rsidRPr="00881194">
              <w:rPr>
                <w:rStyle w:val="Hyperlink"/>
                <w:rFonts w:cs="Arial"/>
                <w:noProof/>
              </w:rPr>
              <w:t>1</w:t>
            </w:r>
            <w:r w:rsidR="00A94520">
              <w:rPr>
                <w:rFonts w:asciiTheme="minorHAnsi" w:eastAsiaTheme="minorEastAsia" w:hAnsiTheme="minorHAnsi" w:cstheme="minorBidi"/>
                <w:noProof/>
                <w:sz w:val="22"/>
                <w:szCs w:val="22"/>
                <w:lang w:eastAsia="en-AU"/>
              </w:rPr>
              <w:tab/>
            </w:r>
            <w:r w:rsidR="00A94520" w:rsidRPr="00881194">
              <w:rPr>
                <w:rStyle w:val="Hyperlink"/>
                <w:rFonts w:cs="Arial"/>
                <w:noProof/>
              </w:rPr>
              <w:t>Purpose</w:t>
            </w:r>
            <w:r w:rsidR="00A94520">
              <w:rPr>
                <w:noProof/>
                <w:webHidden/>
              </w:rPr>
              <w:tab/>
            </w:r>
            <w:r w:rsidR="00A94520">
              <w:rPr>
                <w:noProof/>
                <w:webHidden/>
              </w:rPr>
              <w:fldChar w:fldCharType="begin"/>
            </w:r>
            <w:r w:rsidR="00A94520">
              <w:rPr>
                <w:noProof/>
                <w:webHidden/>
              </w:rPr>
              <w:instrText xml:space="preserve"> PAGEREF _Toc126326311 \h </w:instrText>
            </w:r>
            <w:r w:rsidR="00A94520">
              <w:rPr>
                <w:noProof/>
                <w:webHidden/>
              </w:rPr>
            </w:r>
            <w:r w:rsidR="00A94520">
              <w:rPr>
                <w:noProof/>
                <w:webHidden/>
              </w:rPr>
              <w:fldChar w:fldCharType="separate"/>
            </w:r>
            <w:r w:rsidR="00A94520">
              <w:rPr>
                <w:noProof/>
                <w:webHidden/>
              </w:rPr>
              <w:t>2</w:t>
            </w:r>
            <w:r w:rsidR="00A94520">
              <w:rPr>
                <w:noProof/>
                <w:webHidden/>
              </w:rPr>
              <w:fldChar w:fldCharType="end"/>
            </w:r>
          </w:hyperlink>
        </w:p>
        <w:p w14:paraId="4E9F719F" w14:textId="08918C98" w:rsidR="00A94520" w:rsidRDefault="00A94520">
          <w:pPr>
            <w:pStyle w:val="TOC1"/>
            <w:rPr>
              <w:rFonts w:asciiTheme="minorHAnsi" w:eastAsiaTheme="minorEastAsia" w:hAnsiTheme="minorHAnsi" w:cstheme="minorBidi"/>
              <w:noProof/>
              <w:sz w:val="22"/>
              <w:szCs w:val="22"/>
              <w:lang w:eastAsia="en-AU"/>
            </w:rPr>
          </w:pPr>
          <w:hyperlink w:anchor="_Toc126326312" w:history="1">
            <w:r w:rsidRPr="00881194">
              <w:rPr>
                <w:rStyle w:val="Hyperlink"/>
                <w:rFonts w:cs="Arial"/>
                <w:noProof/>
              </w:rPr>
              <w:t>2</w:t>
            </w:r>
            <w:r>
              <w:rPr>
                <w:rFonts w:asciiTheme="minorHAnsi" w:eastAsiaTheme="minorEastAsia" w:hAnsiTheme="minorHAnsi" w:cstheme="minorBidi"/>
                <w:noProof/>
                <w:sz w:val="22"/>
                <w:szCs w:val="22"/>
                <w:lang w:eastAsia="en-AU"/>
              </w:rPr>
              <w:tab/>
            </w:r>
            <w:r w:rsidRPr="00881194">
              <w:rPr>
                <w:rStyle w:val="Hyperlink"/>
                <w:rFonts w:cs="Arial"/>
                <w:noProof/>
              </w:rPr>
              <w:t>Responsibilities</w:t>
            </w:r>
            <w:r>
              <w:rPr>
                <w:noProof/>
                <w:webHidden/>
              </w:rPr>
              <w:tab/>
            </w:r>
            <w:r>
              <w:rPr>
                <w:noProof/>
                <w:webHidden/>
              </w:rPr>
              <w:fldChar w:fldCharType="begin"/>
            </w:r>
            <w:r>
              <w:rPr>
                <w:noProof/>
                <w:webHidden/>
              </w:rPr>
              <w:instrText xml:space="preserve"> PAGEREF _Toc126326312 \h </w:instrText>
            </w:r>
            <w:r>
              <w:rPr>
                <w:noProof/>
                <w:webHidden/>
              </w:rPr>
            </w:r>
            <w:r>
              <w:rPr>
                <w:noProof/>
                <w:webHidden/>
              </w:rPr>
              <w:fldChar w:fldCharType="separate"/>
            </w:r>
            <w:r>
              <w:rPr>
                <w:noProof/>
                <w:webHidden/>
              </w:rPr>
              <w:t>2</w:t>
            </w:r>
            <w:r>
              <w:rPr>
                <w:noProof/>
                <w:webHidden/>
              </w:rPr>
              <w:fldChar w:fldCharType="end"/>
            </w:r>
          </w:hyperlink>
        </w:p>
        <w:p w14:paraId="55D6C04B" w14:textId="7D808642" w:rsidR="00A94520" w:rsidRDefault="00A94520">
          <w:pPr>
            <w:pStyle w:val="TOC2"/>
            <w:rPr>
              <w:rFonts w:asciiTheme="minorHAnsi" w:eastAsiaTheme="minorEastAsia" w:hAnsiTheme="minorHAnsi" w:cstheme="minorBidi"/>
              <w:noProof/>
              <w:sz w:val="22"/>
              <w:szCs w:val="22"/>
              <w:lang w:eastAsia="en-AU"/>
            </w:rPr>
          </w:pPr>
          <w:hyperlink w:anchor="_Toc126326313" w:history="1">
            <w:r w:rsidRPr="00881194">
              <w:rPr>
                <w:rStyle w:val="Hyperlink"/>
                <w:noProof/>
              </w:rPr>
              <w:t>2.1</w:t>
            </w:r>
            <w:r>
              <w:rPr>
                <w:rFonts w:asciiTheme="minorHAnsi" w:eastAsiaTheme="minorEastAsia" w:hAnsiTheme="minorHAnsi" w:cstheme="minorBidi"/>
                <w:noProof/>
                <w:sz w:val="22"/>
                <w:szCs w:val="22"/>
                <w:lang w:eastAsia="en-AU"/>
              </w:rPr>
              <w:tab/>
            </w:r>
            <w:r w:rsidRPr="00881194">
              <w:rPr>
                <w:rStyle w:val="Hyperlink"/>
                <w:noProof/>
              </w:rPr>
              <w:t>Work Health &amp; Safety</w:t>
            </w:r>
            <w:r>
              <w:rPr>
                <w:noProof/>
                <w:webHidden/>
              </w:rPr>
              <w:tab/>
            </w:r>
            <w:r>
              <w:rPr>
                <w:noProof/>
                <w:webHidden/>
              </w:rPr>
              <w:fldChar w:fldCharType="begin"/>
            </w:r>
            <w:r>
              <w:rPr>
                <w:noProof/>
                <w:webHidden/>
              </w:rPr>
              <w:instrText xml:space="preserve"> PAGEREF _Toc126326313 \h </w:instrText>
            </w:r>
            <w:r>
              <w:rPr>
                <w:noProof/>
                <w:webHidden/>
              </w:rPr>
            </w:r>
            <w:r>
              <w:rPr>
                <w:noProof/>
                <w:webHidden/>
              </w:rPr>
              <w:fldChar w:fldCharType="separate"/>
            </w:r>
            <w:r>
              <w:rPr>
                <w:noProof/>
                <w:webHidden/>
              </w:rPr>
              <w:t>2</w:t>
            </w:r>
            <w:r>
              <w:rPr>
                <w:noProof/>
                <w:webHidden/>
              </w:rPr>
              <w:fldChar w:fldCharType="end"/>
            </w:r>
          </w:hyperlink>
        </w:p>
        <w:p w14:paraId="2A9BEDCA" w14:textId="795DD813" w:rsidR="00A94520" w:rsidRDefault="00A94520">
          <w:pPr>
            <w:pStyle w:val="TOC2"/>
            <w:rPr>
              <w:rFonts w:asciiTheme="minorHAnsi" w:eastAsiaTheme="minorEastAsia" w:hAnsiTheme="minorHAnsi" w:cstheme="minorBidi"/>
              <w:noProof/>
              <w:sz w:val="22"/>
              <w:szCs w:val="22"/>
              <w:lang w:eastAsia="en-AU"/>
            </w:rPr>
          </w:pPr>
          <w:hyperlink w:anchor="_Toc126326314" w:history="1">
            <w:r w:rsidRPr="00881194">
              <w:rPr>
                <w:rStyle w:val="Hyperlink"/>
                <w:noProof/>
              </w:rPr>
              <w:t>2.2</w:t>
            </w:r>
            <w:r>
              <w:rPr>
                <w:rFonts w:asciiTheme="minorHAnsi" w:eastAsiaTheme="minorEastAsia" w:hAnsiTheme="minorHAnsi" w:cstheme="minorBidi"/>
                <w:noProof/>
                <w:sz w:val="22"/>
                <w:szCs w:val="22"/>
                <w:lang w:eastAsia="en-AU"/>
              </w:rPr>
              <w:tab/>
            </w:r>
            <w:r w:rsidRPr="00881194">
              <w:rPr>
                <w:rStyle w:val="Hyperlink"/>
                <w:noProof/>
              </w:rPr>
              <w:t>Risk Management</w:t>
            </w:r>
            <w:r>
              <w:rPr>
                <w:noProof/>
                <w:webHidden/>
              </w:rPr>
              <w:tab/>
            </w:r>
            <w:r>
              <w:rPr>
                <w:noProof/>
                <w:webHidden/>
              </w:rPr>
              <w:fldChar w:fldCharType="begin"/>
            </w:r>
            <w:r>
              <w:rPr>
                <w:noProof/>
                <w:webHidden/>
              </w:rPr>
              <w:instrText xml:space="preserve"> PAGEREF _Toc126326314 \h </w:instrText>
            </w:r>
            <w:r>
              <w:rPr>
                <w:noProof/>
                <w:webHidden/>
              </w:rPr>
            </w:r>
            <w:r>
              <w:rPr>
                <w:noProof/>
                <w:webHidden/>
              </w:rPr>
              <w:fldChar w:fldCharType="separate"/>
            </w:r>
            <w:r>
              <w:rPr>
                <w:noProof/>
                <w:webHidden/>
              </w:rPr>
              <w:t>2</w:t>
            </w:r>
            <w:r>
              <w:rPr>
                <w:noProof/>
                <w:webHidden/>
              </w:rPr>
              <w:fldChar w:fldCharType="end"/>
            </w:r>
          </w:hyperlink>
        </w:p>
        <w:p w14:paraId="3AFE317B" w14:textId="3FEE2847" w:rsidR="00A94520" w:rsidRDefault="00A94520">
          <w:pPr>
            <w:pStyle w:val="TOC2"/>
            <w:rPr>
              <w:rFonts w:asciiTheme="minorHAnsi" w:eastAsiaTheme="minorEastAsia" w:hAnsiTheme="minorHAnsi" w:cstheme="minorBidi"/>
              <w:noProof/>
              <w:sz w:val="22"/>
              <w:szCs w:val="22"/>
              <w:lang w:eastAsia="en-AU"/>
            </w:rPr>
          </w:pPr>
          <w:hyperlink w:anchor="_Toc126326315" w:history="1">
            <w:r w:rsidRPr="00881194">
              <w:rPr>
                <w:rStyle w:val="Hyperlink"/>
                <w:noProof/>
              </w:rPr>
              <w:t>2.3</w:t>
            </w:r>
            <w:r>
              <w:rPr>
                <w:rFonts w:asciiTheme="minorHAnsi" w:eastAsiaTheme="minorEastAsia" w:hAnsiTheme="minorHAnsi" w:cstheme="minorBidi"/>
                <w:noProof/>
                <w:sz w:val="22"/>
                <w:szCs w:val="22"/>
                <w:lang w:eastAsia="en-AU"/>
              </w:rPr>
              <w:tab/>
            </w:r>
            <w:r w:rsidRPr="00881194">
              <w:rPr>
                <w:rStyle w:val="Hyperlink"/>
                <w:noProof/>
              </w:rPr>
              <w:t>Sustainability</w:t>
            </w:r>
            <w:r>
              <w:rPr>
                <w:noProof/>
                <w:webHidden/>
              </w:rPr>
              <w:tab/>
            </w:r>
            <w:r>
              <w:rPr>
                <w:noProof/>
                <w:webHidden/>
              </w:rPr>
              <w:fldChar w:fldCharType="begin"/>
            </w:r>
            <w:r>
              <w:rPr>
                <w:noProof/>
                <w:webHidden/>
              </w:rPr>
              <w:instrText xml:space="preserve"> PAGEREF _Toc126326315 \h </w:instrText>
            </w:r>
            <w:r>
              <w:rPr>
                <w:noProof/>
                <w:webHidden/>
              </w:rPr>
            </w:r>
            <w:r>
              <w:rPr>
                <w:noProof/>
                <w:webHidden/>
              </w:rPr>
              <w:fldChar w:fldCharType="separate"/>
            </w:r>
            <w:r>
              <w:rPr>
                <w:noProof/>
                <w:webHidden/>
              </w:rPr>
              <w:t>3</w:t>
            </w:r>
            <w:r>
              <w:rPr>
                <w:noProof/>
                <w:webHidden/>
              </w:rPr>
              <w:fldChar w:fldCharType="end"/>
            </w:r>
          </w:hyperlink>
        </w:p>
        <w:p w14:paraId="44BD0005" w14:textId="066671F7" w:rsidR="00A94520" w:rsidRDefault="00A94520">
          <w:pPr>
            <w:pStyle w:val="TOC1"/>
            <w:rPr>
              <w:rFonts w:asciiTheme="minorHAnsi" w:eastAsiaTheme="minorEastAsia" w:hAnsiTheme="minorHAnsi" w:cstheme="minorBidi"/>
              <w:noProof/>
              <w:sz w:val="22"/>
              <w:szCs w:val="22"/>
              <w:lang w:eastAsia="en-AU"/>
            </w:rPr>
          </w:pPr>
          <w:hyperlink w:anchor="_Toc126326316" w:history="1">
            <w:r w:rsidRPr="00881194">
              <w:rPr>
                <w:rStyle w:val="Hyperlink"/>
                <w:rFonts w:cs="Arial"/>
                <w:noProof/>
              </w:rPr>
              <w:t>3</w:t>
            </w:r>
            <w:r>
              <w:rPr>
                <w:rFonts w:asciiTheme="minorHAnsi" w:eastAsiaTheme="minorEastAsia" w:hAnsiTheme="minorHAnsi" w:cstheme="minorBidi"/>
                <w:noProof/>
                <w:sz w:val="22"/>
                <w:szCs w:val="22"/>
                <w:lang w:eastAsia="en-AU"/>
              </w:rPr>
              <w:tab/>
            </w:r>
            <w:r w:rsidRPr="00881194">
              <w:rPr>
                <w:rStyle w:val="Hyperlink"/>
                <w:rFonts w:cs="Arial"/>
                <w:noProof/>
              </w:rPr>
              <w:t>Membership</w:t>
            </w:r>
            <w:r>
              <w:rPr>
                <w:noProof/>
                <w:webHidden/>
              </w:rPr>
              <w:tab/>
            </w:r>
            <w:r>
              <w:rPr>
                <w:noProof/>
                <w:webHidden/>
              </w:rPr>
              <w:fldChar w:fldCharType="begin"/>
            </w:r>
            <w:r>
              <w:rPr>
                <w:noProof/>
                <w:webHidden/>
              </w:rPr>
              <w:instrText xml:space="preserve"> PAGEREF _Toc126326316 \h </w:instrText>
            </w:r>
            <w:r>
              <w:rPr>
                <w:noProof/>
                <w:webHidden/>
              </w:rPr>
            </w:r>
            <w:r>
              <w:rPr>
                <w:noProof/>
                <w:webHidden/>
              </w:rPr>
              <w:fldChar w:fldCharType="separate"/>
            </w:r>
            <w:r>
              <w:rPr>
                <w:noProof/>
                <w:webHidden/>
              </w:rPr>
              <w:t>3</w:t>
            </w:r>
            <w:r>
              <w:rPr>
                <w:noProof/>
                <w:webHidden/>
              </w:rPr>
              <w:fldChar w:fldCharType="end"/>
            </w:r>
          </w:hyperlink>
        </w:p>
        <w:p w14:paraId="21B68C78" w14:textId="33E51644" w:rsidR="00A94520" w:rsidRDefault="00A94520">
          <w:pPr>
            <w:pStyle w:val="TOC1"/>
            <w:rPr>
              <w:rFonts w:asciiTheme="minorHAnsi" w:eastAsiaTheme="minorEastAsia" w:hAnsiTheme="minorHAnsi" w:cstheme="minorBidi"/>
              <w:noProof/>
              <w:sz w:val="22"/>
              <w:szCs w:val="22"/>
              <w:lang w:eastAsia="en-AU"/>
            </w:rPr>
          </w:pPr>
          <w:hyperlink w:anchor="_Toc126326317" w:history="1">
            <w:r w:rsidRPr="00881194">
              <w:rPr>
                <w:rStyle w:val="Hyperlink"/>
                <w:rFonts w:cs="Arial"/>
                <w:noProof/>
              </w:rPr>
              <w:t>4</w:t>
            </w:r>
            <w:r>
              <w:rPr>
                <w:rFonts w:asciiTheme="minorHAnsi" w:eastAsiaTheme="minorEastAsia" w:hAnsiTheme="minorHAnsi" w:cstheme="minorBidi"/>
                <w:noProof/>
                <w:sz w:val="22"/>
                <w:szCs w:val="22"/>
                <w:lang w:eastAsia="en-AU"/>
              </w:rPr>
              <w:tab/>
            </w:r>
            <w:r w:rsidRPr="00881194">
              <w:rPr>
                <w:rStyle w:val="Hyperlink"/>
                <w:rFonts w:cs="Arial"/>
                <w:noProof/>
              </w:rPr>
              <w:t>Authority</w:t>
            </w:r>
            <w:r>
              <w:rPr>
                <w:noProof/>
                <w:webHidden/>
              </w:rPr>
              <w:tab/>
            </w:r>
            <w:r>
              <w:rPr>
                <w:noProof/>
                <w:webHidden/>
              </w:rPr>
              <w:fldChar w:fldCharType="begin"/>
            </w:r>
            <w:r>
              <w:rPr>
                <w:noProof/>
                <w:webHidden/>
              </w:rPr>
              <w:instrText xml:space="preserve"> PAGEREF _Toc126326317 \h </w:instrText>
            </w:r>
            <w:r>
              <w:rPr>
                <w:noProof/>
                <w:webHidden/>
              </w:rPr>
            </w:r>
            <w:r>
              <w:rPr>
                <w:noProof/>
                <w:webHidden/>
              </w:rPr>
              <w:fldChar w:fldCharType="separate"/>
            </w:r>
            <w:r>
              <w:rPr>
                <w:noProof/>
                <w:webHidden/>
              </w:rPr>
              <w:t>3</w:t>
            </w:r>
            <w:r>
              <w:rPr>
                <w:noProof/>
                <w:webHidden/>
              </w:rPr>
              <w:fldChar w:fldCharType="end"/>
            </w:r>
          </w:hyperlink>
        </w:p>
        <w:p w14:paraId="7337AA76" w14:textId="100051F3" w:rsidR="00A94520" w:rsidRDefault="00A94520">
          <w:pPr>
            <w:pStyle w:val="TOC1"/>
            <w:rPr>
              <w:rFonts w:asciiTheme="minorHAnsi" w:eastAsiaTheme="minorEastAsia" w:hAnsiTheme="minorHAnsi" w:cstheme="minorBidi"/>
              <w:noProof/>
              <w:sz w:val="22"/>
              <w:szCs w:val="22"/>
              <w:lang w:eastAsia="en-AU"/>
            </w:rPr>
          </w:pPr>
          <w:hyperlink w:anchor="_Toc126326318" w:history="1">
            <w:r w:rsidRPr="00881194">
              <w:rPr>
                <w:rStyle w:val="Hyperlink"/>
                <w:rFonts w:cs="Arial"/>
                <w:noProof/>
              </w:rPr>
              <w:t>5</w:t>
            </w:r>
            <w:r>
              <w:rPr>
                <w:rFonts w:asciiTheme="minorHAnsi" w:eastAsiaTheme="minorEastAsia" w:hAnsiTheme="minorHAnsi" w:cstheme="minorBidi"/>
                <w:noProof/>
                <w:sz w:val="22"/>
                <w:szCs w:val="22"/>
                <w:lang w:eastAsia="en-AU"/>
              </w:rPr>
              <w:tab/>
            </w:r>
            <w:r w:rsidRPr="00881194">
              <w:rPr>
                <w:rStyle w:val="Hyperlink"/>
                <w:rFonts w:cs="Arial"/>
                <w:noProof/>
              </w:rPr>
              <w:t>Independence</w:t>
            </w:r>
            <w:r>
              <w:rPr>
                <w:noProof/>
                <w:webHidden/>
              </w:rPr>
              <w:tab/>
            </w:r>
            <w:r>
              <w:rPr>
                <w:noProof/>
                <w:webHidden/>
              </w:rPr>
              <w:fldChar w:fldCharType="begin"/>
            </w:r>
            <w:r>
              <w:rPr>
                <w:noProof/>
                <w:webHidden/>
              </w:rPr>
              <w:instrText xml:space="preserve"> PAGEREF _Toc126326318 \h </w:instrText>
            </w:r>
            <w:r>
              <w:rPr>
                <w:noProof/>
                <w:webHidden/>
              </w:rPr>
            </w:r>
            <w:r>
              <w:rPr>
                <w:noProof/>
                <w:webHidden/>
              </w:rPr>
              <w:fldChar w:fldCharType="separate"/>
            </w:r>
            <w:r>
              <w:rPr>
                <w:noProof/>
                <w:webHidden/>
              </w:rPr>
              <w:t>4</w:t>
            </w:r>
            <w:r>
              <w:rPr>
                <w:noProof/>
                <w:webHidden/>
              </w:rPr>
              <w:fldChar w:fldCharType="end"/>
            </w:r>
          </w:hyperlink>
        </w:p>
        <w:p w14:paraId="39936D06" w14:textId="423A8A92" w:rsidR="00A94520" w:rsidRDefault="00A94520">
          <w:pPr>
            <w:pStyle w:val="TOC1"/>
            <w:rPr>
              <w:rFonts w:asciiTheme="minorHAnsi" w:eastAsiaTheme="minorEastAsia" w:hAnsiTheme="minorHAnsi" w:cstheme="minorBidi"/>
              <w:noProof/>
              <w:sz w:val="22"/>
              <w:szCs w:val="22"/>
              <w:lang w:eastAsia="en-AU"/>
            </w:rPr>
          </w:pPr>
          <w:hyperlink w:anchor="_Toc126326319" w:history="1">
            <w:r w:rsidRPr="00881194">
              <w:rPr>
                <w:rStyle w:val="Hyperlink"/>
                <w:rFonts w:cs="Arial"/>
                <w:noProof/>
              </w:rPr>
              <w:t>6</w:t>
            </w:r>
            <w:r>
              <w:rPr>
                <w:rFonts w:asciiTheme="minorHAnsi" w:eastAsiaTheme="minorEastAsia" w:hAnsiTheme="minorHAnsi" w:cstheme="minorBidi"/>
                <w:noProof/>
                <w:sz w:val="22"/>
                <w:szCs w:val="22"/>
                <w:lang w:eastAsia="en-AU"/>
              </w:rPr>
              <w:tab/>
            </w:r>
            <w:r w:rsidRPr="00881194">
              <w:rPr>
                <w:rStyle w:val="Hyperlink"/>
                <w:rFonts w:cs="Arial"/>
                <w:noProof/>
              </w:rPr>
              <w:t>Ethical Practices</w:t>
            </w:r>
            <w:r>
              <w:rPr>
                <w:noProof/>
                <w:webHidden/>
              </w:rPr>
              <w:tab/>
            </w:r>
            <w:r>
              <w:rPr>
                <w:noProof/>
                <w:webHidden/>
              </w:rPr>
              <w:fldChar w:fldCharType="begin"/>
            </w:r>
            <w:r>
              <w:rPr>
                <w:noProof/>
                <w:webHidden/>
              </w:rPr>
              <w:instrText xml:space="preserve"> PAGEREF _Toc126326319 \h </w:instrText>
            </w:r>
            <w:r>
              <w:rPr>
                <w:noProof/>
                <w:webHidden/>
              </w:rPr>
            </w:r>
            <w:r>
              <w:rPr>
                <w:noProof/>
                <w:webHidden/>
              </w:rPr>
              <w:fldChar w:fldCharType="separate"/>
            </w:r>
            <w:r>
              <w:rPr>
                <w:noProof/>
                <w:webHidden/>
              </w:rPr>
              <w:t>4</w:t>
            </w:r>
            <w:r>
              <w:rPr>
                <w:noProof/>
                <w:webHidden/>
              </w:rPr>
              <w:fldChar w:fldCharType="end"/>
            </w:r>
          </w:hyperlink>
        </w:p>
        <w:p w14:paraId="67CA5844" w14:textId="308E24FF" w:rsidR="00A94520" w:rsidRDefault="00A94520">
          <w:pPr>
            <w:pStyle w:val="TOC1"/>
            <w:rPr>
              <w:rFonts w:asciiTheme="minorHAnsi" w:eastAsiaTheme="minorEastAsia" w:hAnsiTheme="minorHAnsi" w:cstheme="minorBidi"/>
              <w:noProof/>
              <w:sz w:val="22"/>
              <w:szCs w:val="22"/>
              <w:lang w:eastAsia="en-AU"/>
            </w:rPr>
          </w:pPr>
          <w:hyperlink w:anchor="_Toc126326320" w:history="1">
            <w:r w:rsidRPr="00881194">
              <w:rPr>
                <w:rStyle w:val="Hyperlink"/>
                <w:rFonts w:cs="Arial"/>
                <w:noProof/>
              </w:rPr>
              <w:t>7</w:t>
            </w:r>
            <w:r>
              <w:rPr>
                <w:rFonts w:asciiTheme="minorHAnsi" w:eastAsiaTheme="minorEastAsia" w:hAnsiTheme="minorHAnsi" w:cstheme="minorBidi"/>
                <w:noProof/>
                <w:sz w:val="22"/>
                <w:szCs w:val="22"/>
                <w:lang w:eastAsia="en-AU"/>
              </w:rPr>
              <w:tab/>
            </w:r>
            <w:r w:rsidRPr="00881194">
              <w:rPr>
                <w:rStyle w:val="Hyperlink"/>
                <w:rFonts w:cs="Arial"/>
                <w:noProof/>
              </w:rPr>
              <w:t>Meetings</w:t>
            </w:r>
            <w:r>
              <w:rPr>
                <w:noProof/>
                <w:webHidden/>
              </w:rPr>
              <w:tab/>
            </w:r>
            <w:r>
              <w:rPr>
                <w:noProof/>
                <w:webHidden/>
              </w:rPr>
              <w:fldChar w:fldCharType="begin"/>
            </w:r>
            <w:r>
              <w:rPr>
                <w:noProof/>
                <w:webHidden/>
              </w:rPr>
              <w:instrText xml:space="preserve"> PAGEREF _Toc126326320 \h </w:instrText>
            </w:r>
            <w:r>
              <w:rPr>
                <w:noProof/>
                <w:webHidden/>
              </w:rPr>
            </w:r>
            <w:r>
              <w:rPr>
                <w:noProof/>
                <w:webHidden/>
              </w:rPr>
              <w:fldChar w:fldCharType="separate"/>
            </w:r>
            <w:r>
              <w:rPr>
                <w:noProof/>
                <w:webHidden/>
              </w:rPr>
              <w:t>4</w:t>
            </w:r>
            <w:r>
              <w:rPr>
                <w:noProof/>
                <w:webHidden/>
              </w:rPr>
              <w:fldChar w:fldCharType="end"/>
            </w:r>
          </w:hyperlink>
        </w:p>
        <w:p w14:paraId="58A927C8" w14:textId="50203143" w:rsidR="00A94520" w:rsidRDefault="00A94520">
          <w:pPr>
            <w:pStyle w:val="TOC1"/>
            <w:rPr>
              <w:rFonts w:asciiTheme="minorHAnsi" w:eastAsiaTheme="minorEastAsia" w:hAnsiTheme="minorHAnsi" w:cstheme="minorBidi"/>
              <w:noProof/>
              <w:sz w:val="22"/>
              <w:szCs w:val="22"/>
              <w:lang w:eastAsia="en-AU"/>
            </w:rPr>
          </w:pPr>
          <w:hyperlink w:anchor="_Toc126326321" w:history="1">
            <w:r w:rsidRPr="00881194">
              <w:rPr>
                <w:rStyle w:val="Hyperlink"/>
                <w:rFonts w:cs="Arial"/>
                <w:noProof/>
              </w:rPr>
              <w:t>8</w:t>
            </w:r>
            <w:r>
              <w:rPr>
                <w:rFonts w:asciiTheme="minorHAnsi" w:eastAsiaTheme="minorEastAsia" w:hAnsiTheme="minorHAnsi" w:cstheme="minorBidi"/>
                <w:noProof/>
                <w:sz w:val="22"/>
                <w:szCs w:val="22"/>
                <w:lang w:eastAsia="en-AU"/>
              </w:rPr>
              <w:tab/>
            </w:r>
            <w:r w:rsidRPr="00881194">
              <w:rPr>
                <w:rStyle w:val="Hyperlink"/>
                <w:rFonts w:cs="Arial"/>
                <w:noProof/>
              </w:rPr>
              <w:t>Review Cycle</w:t>
            </w:r>
            <w:r>
              <w:rPr>
                <w:noProof/>
                <w:webHidden/>
              </w:rPr>
              <w:tab/>
            </w:r>
            <w:r>
              <w:rPr>
                <w:noProof/>
                <w:webHidden/>
              </w:rPr>
              <w:fldChar w:fldCharType="begin"/>
            </w:r>
            <w:r>
              <w:rPr>
                <w:noProof/>
                <w:webHidden/>
              </w:rPr>
              <w:instrText xml:space="preserve"> PAGEREF _Toc126326321 \h </w:instrText>
            </w:r>
            <w:r>
              <w:rPr>
                <w:noProof/>
                <w:webHidden/>
              </w:rPr>
            </w:r>
            <w:r>
              <w:rPr>
                <w:noProof/>
                <w:webHidden/>
              </w:rPr>
              <w:fldChar w:fldCharType="separate"/>
            </w:r>
            <w:r>
              <w:rPr>
                <w:noProof/>
                <w:webHidden/>
              </w:rPr>
              <w:t>4</w:t>
            </w:r>
            <w:r>
              <w:rPr>
                <w:noProof/>
                <w:webHidden/>
              </w:rPr>
              <w:fldChar w:fldCharType="end"/>
            </w:r>
          </w:hyperlink>
        </w:p>
        <w:p w14:paraId="6C67FFE4" w14:textId="05E88428" w:rsidR="00A94520" w:rsidRDefault="00A94520">
          <w:pPr>
            <w:pStyle w:val="TOC1"/>
            <w:rPr>
              <w:rFonts w:asciiTheme="minorHAnsi" w:eastAsiaTheme="minorEastAsia" w:hAnsiTheme="minorHAnsi" w:cstheme="minorBidi"/>
              <w:noProof/>
              <w:sz w:val="22"/>
              <w:szCs w:val="22"/>
              <w:lang w:eastAsia="en-AU"/>
            </w:rPr>
          </w:pPr>
          <w:hyperlink w:anchor="_Toc126326322" w:history="1">
            <w:r w:rsidRPr="00881194">
              <w:rPr>
                <w:rStyle w:val="Hyperlink"/>
                <w:rFonts w:cs="Arial"/>
                <w:noProof/>
              </w:rPr>
              <w:t>9</w:t>
            </w:r>
            <w:r>
              <w:rPr>
                <w:rFonts w:asciiTheme="minorHAnsi" w:eastAsiaTheme="minorEastAsia" w:hAnsiTheme="minorHAnsi" w:cstheme="minorBidi"/>
                <w:noProof/>
                <w:sz w:val="22"/>
                <w:szCs w:val="22"/>
                <w:lang w:eastAsia="en-AU"/>
              </w:rPr>
              <w:tab/>
            </w:r>
            <w:r w:rsidRPr="00881194">
              <w:rPr>
                <w:rStyle w:val="Hyperlink"/>
                <w:rFonts w:cs="Arial"/>
                <w:noProof/>
              </w:rPr>
              <w:t>Review of Committee Performance</w:t>
            </w:r>
            <w:r>
              <w:rPr>
                <w:noProof/>
                <w:webHidden/>
              </w:rPr>
              <w:tab/>
            </w:r>
            <w:r>
              <w:rPr>
                <w:noProof/>
                <w:webHidden/>
              </w:rPr>
              <w:fldChar w:fldCharType="begin"/>
            </w:r>
            <w:r>
              <w:rPr>
                <w:noProof/>
                <w:webHidden/>
              </w:rPr>
              <w:instrText xml:space="preserve"> PAGEREF _Toc126326322 \h </w:instrText>
            </w:r>
            <w:r>
              <w:rPr>
                <w:noProof/>
                <w:webHidden/>
              </w:rPr>
            </w:r>
            <w:r>
              <w:rPr>
                <w:noProof/>
                <w:webHidden/>
              </w:rPr>
              <w:fldChar w:fldCharType="separate"/>
            </w:r>
            <w:r>
              <w:rPr>
                <w:noProof/>
                <w:webHidden/>
              </w:rPr>
              <w:t>4</w:t>
            </w:r>
            <w:r>
              <w:rPr>
                <w:noProof/>
                <w:webHidden/>
              </w:rPr>
              <w:fldChar w:fldCharType="end"/>
            </w:r>
          </w:hyperlink>
        </w:p>
        <w:p w14:paraId="52072615" w14:textId="6CD0BEAB" w:rsidR="00306B6D" w:rsidRDefault="000E3A02">
          <w:pPr>
            <w:rPr>
              <w:rFonts w:cs="Arial"/>
              <w:b/>
              <w:bCs/>
              <w:noProof/>
            </w:rPr>
          </w:pPr>
          <w:r>
            <w:rPr>
              <w:rFonts w:cs="Arial"/>
            </w:rPr>
            <w:fldChar w:fldCharType="end"/>
          </w:r>
        </w:p>
      </w:sdtContent>
    </w:sdt>
    <w:p w14:paraId="774CDCC0" w14:textId="77777777" w:rsidR="00306B6D" w:rsidRDefault="00306B6D">
      <w:pPr>
        <w:spacing w:after="200" w:line="276" w:lineRule="auto"/>
        <w:jc w:val="left"/>
        <w:rPr>
          <w:rFonts w:cs="Arial"/>
          <w:b/>
          <w:bCs/>
          <w:noProof/>
        </w:rPr>
      </w:pPr>
      <w:r>
        <w:rPr>
          <w:rFonts w:cs="Arial"/>
          <w:b/>
          <w:bCs/>
          <w:noProof/>
        </w:rPr>
        <w:br w:type="page"/>
      </w:r>
    </w:p>
    <w:p w14:paraId="5ABDABE2" w14:textId="77777777" w:rsidR="005F1B58" w:rsidRPr="00C831D2" w:rsidRDefault="005F1B58">
      <w:pPr>
        <w:rPr>
          <w:rFonts w:cs="Arial"/>
        </w:rPr>
      </w:pPr>
    </w:p>
    <w:tbl>
      <w:tblPr>
        <w:tblStyle w:val="TableGrid"/>
        <w:tblW w:w="9600" w:type="dxa"/>
        <w:tblBorders>
          <w:top w:val="single" w:sz="18"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0"/>
      </w:tblGrid>
      <w:tr w:rsidR="00C73F2C" w:rsidRPr="00C831D2" w14:paraId="3C6BC8B9" w14:textId="77777777" w:rsidTr="00DA3C1E">
        <w:trPr>
          <w:trHeight w:val="1231"/>
        </w:trPr>
        <w:tc>
          <w:tcPr>
            <w:tcW w:w="9600" w:type="dxa"/>
            <w:shd w:val="clear" w:color="auto" w:fill="auto"/>
          </w:tcPr>
          <w:p w14:paraId="3977D9F0" w14:textId="77777777" w:rsidR="00C73F2C" w:rsidRPr="00C831D2" w:rsidRDefault="00BD3001" w:rsidP="00B25030">
            <w:pPr>
              <w:pStyle w:val="Heading1"/>
              <w:keepLines/>
              <w:numPr>
                <w:ilvl w:val="0"/>
                <w:numId w:val="3"/>
              </w:numPr>
              <w:spacing w:before="360" w:after="240" w:line="240" w:lineRule="auto"/>
              <w:ind w:left="431" w:hanging="541"/>
              <w:rPr>
                <w:rFonts w:ascii="Arial" w:hAnsi="Arial" w:cs="Arial"/>
              </w:rPr>
            </w:pPr>
            <w:bookmarkStart w:id="0" w:name="_Toc508101591"/>
            <w:bookmarkStart w:id="1" w:name="_Toc126326311"/>
            <w:r w:rsidRPr="00C831D2">
              <w:rPr>
                <w:rFonts w:ascii="Arial" w:hAnsi="Arial" w:cs="Arial"/>
              </w:rPr>
              <w:t>Purpose</w:t>
            </w:r>
            <w:bookmarkEnd w:id="0"/>
            <w:bookmarkEnd w:id="1"/>
          </w:p>
          <w:p w14:paraId="45F0A80D" w14:textId="19A4D98A" w:rsidR="00E623CD" w:rsidRPr="0064653D" w:rsidRDefault="00563198" w:rsidP="005B1EF1">
            <w:pPr>
              <w:spacing w:before="120" w:after="240"/>
              <w:jc w:val="left"/>
              <w:rPr>
                <w:rFonts w:eastAsia="Arial Unicode MS" w:cs="Arial"/>
                <w:szCs w:val="20"/>
                <w:lang w:val="en-US" w:eastAsia="ja-JP"/>
              </w:rPr>
            </w:pPr>
            <w:r w:rsidRPr="00563198">
              <w:rPr>
                <w:rFonts w:eastAsia="Arial Unicode MS" w:cs="Arial"/>
                <w:szCs w:val="20"/>
                <w:lang w:val="en-US" w:eastAsia="ja-JP"/>
              </w:rPr>
              <w:t xml:space="preserve">The Safety, Risk </w:t>
            </w:r>
            <w:r w:rsidR="001A737D">
              <w:rPr>
                <w:rFonts w:eastAsia="Arial Unicode MS" w:cs="Arial"/>
                <w:szCs w:val="20"/>
                <w:lang w:val="en-US" w:eastAsia="ja-JP"/>
              </w:rPr>
              <w:t xml:space="preserve">&amp; Sustainability </w:t>
            </w:r>
            <w:r w:rsidR="005B1EF1">
              <w:rPr>
                <w:rFonts w:eastAsia="Arial Unicode MS" w:cs="Arial"/>
                <w:szCs w:val="20"/>
                <w:lang w:val="en-US" w:eastAsia="ja-JP"/>
              </w:rPr>
              <w:t xml:space="preserve">Committee </w:t>
            </w:r>
            <w:r w:rsidR="002D6A5B">
              <w:rPr>
                <w:rFonts w:eastAsia="Arial Unicode MS" w:cs="Arial"/>
                <w:szCs w:val="20"/>
                <w:lang w:val="en-US" w:eastAsia="ja-JP"/>
              </w:rPr>
              <w:t>(S</w:t>
            </w:r>
            <w:r w:rsidR="007C007D">
              <w:rPr>
                <w:rFonts w:eastAsia="Arial Unicode MS" w:cs="Arial"/>
                <w:szCs w:val="20"/>
                <w:lang w:val="en-US" w:eastAsia="ja-JP"/>
              </w:rPr>
              <w:t>RS Committ</w:t>
            </w:r>
            <w:r w:rsidR="00F07EEB">
              <w:rPr>
                <w:rFonts w:eastAsia="Arial Unicode MS" w:cs="Arial"/>
                <w:szCs w:val="20"/>
                <w:lang w:val="en-US" w:eastAsia="ja-JP"/>
              </w:rPr>
              <w:t>e</w:t>
            </w:r>
            <w:r w:rsidR="007C007D">
              <w:rPr>
                <w:rFonts w:eastAsia="Arial Unicode MS" w:cs="Arial"/>
                <w:szCs w:val="20"/>
                <w:lang w:val="en-US" w:eastAsia="ja-JP"/>
              </w:rPr>
              <w:t>e</w:t>
            </w:r>
            <w:r w:rsidR="002D6A5B">
              <w:rPr>
                <w:rFonts w:eastAsia="Arial Unicode MS" w:cs="Arial"/>
                <w:szCs w:val="20"/>
                <w:lang w:val="en-US" w:eastAsia="ja-JP"/>
              </w:rPr>
              <w:t xml:space="preserve">) </w:t>
            </w:r>
            <w:r w:rsidRPr="00563198">
              <w:rPr>
                <w:rFonts w:eastAsia="Arial Unicode MS" w:cs="Arial"/>
                <w:szCs w:val="20"/>
                <w:lang w:val="en-US" w:eastAsia="ja-JP"/>
              </w:rPr>
              <w:t>will assist the</w:t>
            </w:r>
            <w:r w:rsidR="005B1EF1">
              <w:rPr>
                <w:rFonts w:eastAsia="Arial Unicode MS" w:cs="Arial"/>
                <w:szCs w:val="20"/>
                <w:lang w:val="en-US" w:eastAsia="ja-JP"/>
              </w:rPr>
              <w:t xml:space="preserve"> </w:t>
            </w:r>
            <w:r w:rsidRPr="00563198">
              <w:rPr>
                <w:rFonts w:eastAsia="Arial Unicode MS" w:cs="Arial"/>
                <w:szCs w:val="20"/>
                <w:lang w:val="en-US" w:eastAsia="ja-JP"/>
              </w:rPr>
              <w:t xml:space="preserve">Board </w:t>
            </w:r>
            <w:r w:rsidR="005B1EF1">
              <w:rPr>
                <w:rFonts w:eastAsia="Arial Unicode MS" w:cs="Arial"/>
                <w:szCs w:val="20"/>
                <w:lang w:val="en-US" w:eastAsia="ja-JP"/>
              </w:rPr>
              <w:t xml:space="preserve">to </w:t>
            </w:r>
            <w:r w:rsidRPr="00563198">
              <w:rPr>
                <w:rFonts w:eastAsia="Arial Unicode MS" w:cs="Arial"/>
                <w:szCs w:val="20"/>
                <w:lang w:val="en-US" w:eastAsia="ja-JP"/>
              </w:rPr>
              <w:t>discharg</w:t>
            </w:r>
            <w:r w:rsidR="005B1EF1">
              <w:rPr>
                <w:rFonts w:eastAsia="Arial Unicode MS" w:cs="Arial"/>
                <w:szCs w:val="20"/>
                <w:lang w:val="en-US" w:eastAsia="ja-JP"/>
              </w:rPr>
              <w:t>e</w:t>
            </w:r>
            <w:r w:rsidRPr="00563198">
              <w:rPr>
                <w:rFonts w:eastAsia="Arial Unicode MS" w:cs="Arial"/>
                <w:szCs w:val="20"/>
                <w:lang w:val="en-US" w:eastAsia="ja-JP"/>
              </w:rPr>
              <w:t xml:space="preserve"> its duties for maintaining the highest standards </w:t>
            </w:r>
            <w:r w:rsidR="005B1EF1">
              <w:rPr>
                <w:rFonts w:eastAsia="Arial Unicode MS" w:cs="Arial"/>
                <w:szCs w:val="20"/>
                <w:lang w:val="en-US" w:eastAsia="ja-JP"/>
              </w:rPr>
              <w:t xml:space="preserve">for STL’s </w:t>
            </w:r>
            <w:r w:rsidRPr="00563198">
              <w:rPr>
                <w:rFonts w:eastAsia="Arial Unicode MS" w:cs="Arial"/>
                <w:szCs w:val="20"/>
                <w:lang w:val="en-US" w:eastAsia="ja-JP"/>
              </w:rPr>
              <w:t>workplace health and safety, risk management</w:t>
            </w:r>
            <w:r w:rsidR="00C36103">
              <w:rPr>
                <w:rFonts w:eastAsia="Arial Unicode MS" w:cs="Arial"/>
                <w:szCs w:val="20"/>
                <w:lang w:val="en-US" w:eastAsia="ja-JP"/>
              </w:rPr>
              <w:t xml:space="preserve"> and sustainability.</w:t>
            </w:r>
          </w:p>
        </w:tc>
      </w:tr>
    </w:tbl>
    <w:p w14:paraId="0E003E6C" w14:textId="77777777" w:rsidR="002D6A5B" w:rsidRPr="00C831D2" w:rsidRDefault="002D6A5B" w:rsidP="002D6A5B">
      <w:pPr>
        <w:pStyle w:val="Heading1"/>
        <w:keepLines/>
        <w:numPr>
          <w:ilvl w:val="0"/>
          <w:numId w:val="3"/>
        </w:numPr>
        <w:spacing w:before="360" w:after="240" w:line="240" w:lineRule="auto"/>
        <w:ind w:left="431" w:hanging="541"/>
        <w:rPr>
          <w:rFonts w:ascii="Arial" w:hAnsi="Arial" w:cs="Arial"/>
        </w:rPr>
      </w:pPr>
      <w:bookmarkStart w:id="2" w:name="_Toc126326312"/>
      <w:r>
        <w:rPr>
          <w:rFonts w:ascii="Arial" w:hAnsi="Arial" w:cs="Arial"/>
        </w:rPr>
        <w:t>Responsibilities</w:t>
      </w:r>
      <w:bookmarkEnd w:id="2"/>
    </w:p>
    <w:p w14:paraId="3A676736" w14:textId="77777777" w:rsidR="002D6A5B" w:rsidRDefault="002D6A5B" w:rsidP="002D6A5B">
      <w:pPr>
        <w:pStyle w:val="Heading2"/>
        <w:keepLines/>
        <w:numPr>
          <w:ilvl w:val="1"/>
          <w:numId w:val="3"/>
        </w:numPr>
        <w:spacing w:before="240" w:after="120" w:line="360" w:lineRule="auto"/>
        <w:ind w:left="567" w:hanging="578"/>
        <w:jc w:val="left"/>
        <w:rPr>
          <w:rFonts w:ascii="Arial" w:hAnsi="Arial"/>
          <w:color w:val="0070C0"/>
        </w:rPr>
      </w:pPr>
      <w:bookmarkStart w:id="3" w:name="_Toc25684493"/>
      <w:bookmarkStart w:id="4" w:name="_Toc126326313"/>
      <w:bookmarkEnd w:id="3"/>
      <w:r>
        <w:rPr>
          <w:rFonts w:ascii="Arial" w:hAnsi="Arial"/>
          <w:color w:val="0070C0"/>
        </w:rPr>
        <w:t>Work Health &amp; Safety</w:t>
      </w:r>
      <w:bookmarkEnd w:id="4"/>
    </w:p>
    <w:p w14:paraId="2BEF6261" w14:textId="643A4C09" w:rsidR="00DD5A7C" w:rsidRDefault="00DD5A7C" w:rsidP="000E2751">
      <w:pPr>
        <w:rPr>
          <w:rFonts w:cs="Arial"/>
        </w:rPr>
      </w:pPr>
      <w:r w:rsidRPr="000E2751">
        <w:rPr>
          <w:rFonts w:cs="Arial"/>
        </w:rPr>
        <w:t xml:space="preserve">The </w:t>
      </w:r>
      <w:r w:rsidR="007C007D" w:rsidRPr="000E2751">
        <w:rPr>
          <w:rFonts w:cs="Arial"/>
        </w:rPr>
        <w:t>S</w:t>
      </w:r>
      <w:r w:rsidR="007C007D">
        <w:rPr>
          <w:rFonts w:cs="Arial"/>
        </w:rPr>
        <w:t>RS Committee</w:t>
      </w:r>
      <w:r w:rsidR="007C007D" w:rsidRPr="000E2751">
        <w:rPr>
          <w:rFonts w:cs="Arial"/>
        </w:rPr>
        <w:t xml:space="preserve"> </w:t>
      </w:r>
      <w:r w:rsidRPr="000E2751">
        <w:rPr>
          <w:rFonts w:cs="Arial"/>
        </w:rPr>
        <w:t>will provide:</w:t>
      </w:r>
    </w:p>
    <w:p w14:paraId="199DDBF6" w14:textId="57E99D51" w:rsidR="002D6A5B" w:rsidRDefault="006F218D" w:rsidP="002D6A5B">
      <w:pPr>
        <w:pStyle w:val="ListParagraph"/>
        <w:numPr>
          <w:ilvl w:val="0"/>
          <w:numId w:val="30"/>
        </w:numPr>
        <w:rPr>
          <w:rFonts w:ascii="Arial" w:hAnsi="Arial" w:cs="Arial"/>
        </w:rPr>
      </w:pPr>
      <w:r>
        <w:rPr>
          <w:rFonts w:ascii="Arial" w:hAnsi="Arial" w:cs="Arial"/>
        </w:rPr>
        <w:t>Their o</w:t>
      </w:r>
      <w:r w:rsidR="002D6A5B" w:rsidRPr="00735D0C">
        <w:rPr>
          <w:rFonts w:ascii="Arial" w:hAnsi="Arial" w:cs="Arial"/>
        </w:rPr>
        <w:t xml:space="preserve">versight and understanding of the work health and safety program that will enable Directors, </w:t>
      </w:r>
      <w:proofErr w:type="gramStart"/>
      <w:r w:rsidR="002D6A5B" w:rsidRPr="00735D0C">
        <w:rPr>
          <w:rFonts w:ascii="Arial" w:hAnsi="Arial" w:cs="Arial"/>
        </w:rPr>
        <w:t>officers</w:t>
      </w:r>
      <w:proofErr w:type="gramEnd"/>
      <w:r w:rsidR="002D6A5B" w:rsidRPr="00735D0C">
        <w:rPr>
          <w:rFonts w:ascii="Arial" w:hAnsi="Arial" w:cs="Arial"/>
        </w:rPr>
        <w:t xml:space="preserve"> and employees to exercise due diligence to ensure that they meet their respective obligations under the work health and safety legislation, which includes taking reasonable steps to:</w:t>
      </w:r>
    </w:p>
    <w:p w14:paraId="580C3319" w14:textId="77777777" w:rsidR="002D6A5B" w:rsidRPr="00735D0C" w:rsidRDefault="002D6A5B" w:rsidP="002D6A5B">
      <w:pPr>
        <w:pStyle w:val="ListParagraph"/>
        <w:ind w:left="360"/>
        <w:rPr>
          <w:rFonts w:ascii="Arial" w:hAnsi="Arial" w:cs="Arial"/>
        </w:rPr>
      </w:pPr>
    </w:p>
    <w:p w14:paraId="671131E7" w14:textId="77777777" w:rsidR="002D6A5B" w:rsidRPr="00982690" w:rsidRDefault="002D6A5B" w:rsidP="002D6A5B">
      <w:pPr>
        <w:pStyle w:val="ListParagraph"/>
        <w:numPr>
          <w:ilvl w:val="0"/>
          <w:numId w:val="29"/>
        </w:numPr>
        <w:rPr>
          <w:rFonts w:ascii="Arial" w:hAnsi="Arial" w:cs="Arial"/>
        </w:rPr>
      </w:pPr>
      <w:r w:rsidRPr="00982690">
        <w:rPr>
          <w:rFonts w:ascii="Arial" w:hAnsi="Arial" w:cs="Arial"/>
        </w:rPr>
        <w:t>acquire and keep up to date knowledge of work health and safety matters;</w:t>
      </w:r>
    </w:p>
    <w:p w14:paraId="19B4535F" w14:textId="77777777" w:rsidR="002D6A5B" w:rsidRPr="00982690" w:rsidRDefault="002D6A5B" w:rsidP="002D6A5B">
      <w:pPr>
        <w:pStyle w:val="ListParagraph"/>
        <w:numPr>
          <w:ilvl w:val="0"/>
          <w:numId w:val="29"/>
        </w:numPr>
        <w:rPr>
          <w:rFonts w:ascii="Arial" w:hAnsi="Arial" w:cs="Arial"/>
        </w:rPr>
      </w:pPr>
      <w:r w:rsidRPr="00982690">
        <w:rPr>
          <w:rFonts w:ascii="Arial" w:hAnsi="Arial" w:cs="Arial"/>
        </w:rPr>
        <w:t>gain an understanding of the nature of the operations of STL and its contractors/service providers and generally of the hazards and risks associated with those operations;</w:t>
      </w:r>
    </w:p>
    <w:p w14:paraId="35EF1EEE" w14:textId="77777777" w:rsidR="002D6A5B" w:rsidRPr="00982690" w:rsidRDefault="002D6A5B" w:rsidP="002D6A5B">
      <w:pPr>
        <w:pStyle w:val="ListParagraph"/>
        <w:numPr>
          <w:ilvl w:val="0"/>
          <w:numId w:val="29"/>
        </w:numPr>
        <w:rPr>
          <w:rFonts w:ascii="Arial" w:hAnsi="Arial" w:cs="Arial"/>
        </w:rPr>
      </w:pPr>
      <w:r w:rsidRPr="00982690">
        <w:rPr>
          <w:rFonts w:ascii="Arial" w:hAnsi="Arial" w:cs="Arial"/>
        </w:rPr>
        <w:t xml:space="preserve">ensure STL and its </w:t>
      </w:r>
      <w:r w:rsidR="00DD5A7C">
        <w:rPr>
          <w:rFonts w:ascii="Arial" w:hAnsi="Arial" w:cs="Arial"/>
        </w:rPr>
        <w:t>c</w:t>
      </w:r>
      <w:r w:rsidRPr="00982690">
        <w:rPr>
          <w:rFonts w:ascii="Arial" w:hAnsi="Arial" w:cs="Arial"/>
        </w:rPr>
        <w:t>ontractors/</w:t>
      </w:r>
      <w:r w:rsidR="00DD5A7C">
        <w:rPr>
          <w:rFonts w:ascii="Arial" w:hAnsi="Arial" w:cs="Arial"/>
        </w:rPr>
        <w:t>s</w:t>
      </w:r>
      <w:r w:rsidRPr="00982690">
        <w:rPr>
          <w:rFonts w:ascii="Arial" w:hAnsi="Arial" w:cs="Arial"/>
        </w:rPr>
        <w:t xml:space="preserve">ervice providers have available for use, and use appropriate resources and processes to eliminate or minimise risk to </w:t>
      </w:r>
      <w:r w:rsidR="00DD5A7C">
        <w:rPr>
          <w:rFonts w:ascii="Arial" w:hAnsi="Arial" w:cs="Arial"/>
        </w:rPr>
        <w:t xml:space="preserve">the </w:t>
      </w:r>
      <w:r w:rsidRPr="00982690">
        <w:rPr>
          <w:rFonts w:ascii="Arial" w:hAnsi="Arial" w:cs="Arial"/>
        </w:rPr>
        <w:t>health and safety of work carried out;</w:t>
      </w:r>
    </w:p>
    <w:p w14:paraId="31826BE0" w14:textId="77777777" w:rsidR="002D6A5B" w:rsidRPr="00982690" w:rsidRDefault="002D6A5B" w:rsidP="002D6A5B">
      <w:pPr>
        <w:pStyle w:val="ListParagraph"/>
        <w:numPr>
          <w:ilvl w:val="0"/>
          <w:numId w:val="29"/>
        </w:numPr>
        <w:rPr>
          <w:rFonts w:ascii="Arial" w:hAnsi="Arial" w:cs="Arial"/>
        </w:rPr>
      </w:pPr>
      <w:r w:rsidRPr="00982690">
        <w:rPr>
          <w:rFonts w:ascii="Arial" w:hAnsi="Arial" w:cs="Arial"/>
        </w:rPr>
        <w:t xml:space="preserve">ensure STL and its </w:t>
      </w:r>
      <w:r w:rsidR="00DD5A7C">
        <w:rPr>
          <w:rFonts w:ascii="Arial" w:hAnsi="Arial" w:cs="Arial"/>
        </w:rPr>
        <w:t>c</w:t>
      </w:r>
      <w:r w:rsidRPr="00982690">
        <w:rPr>
          <w:rFonts w:ascii="Arial" w:hAnsi="Arial" w:cs="Arial"/>
        </w:rPr>
        <w:t>ontractors/</w:t>
      </w:r>
      <w:r w:rsidR="00DD5A7C">
        <w:rPr>
          <w:rFonts w:ascii="Arial" w:hAnsi="Arial" w:cs="Arial"/>
        </w:rPr>
        <w:t>s</w:t>
      </w:r>
      <w:r w:rsidRPr="00982690">
        <w:rPr>
          <w:rFonts w:ascii="Arial" w:hAnsi="Arial" w:cs="Arial"/>
        </w:rPr>
        <w:t>ervice providers have appropriate processes for receiving and considering information regarding incidents, hazards and risks and responding in a timely way to the information;</w:t>
      </w:r>
    </w:p>
    <w:p w14:paraId="73713AED" w14:textId="009A5D31" w:rsidR="002D6A5B" w:rsidRPr="00982690" w:rsidRDefault="002D6A5B" w:rsidP="002D6A5B">
      <w:pPr>
        <w:pStyle w:val="ListParagraph"/>
        <w:numPr>
          <w:ilvl w:val="0"/>
          <w:numId w:val="29"/>
        </w:numPr>
        <w:rPr>
          <w:rFonts w:ascii="Arial" w:hAnsi="Arial" w:cs="Arial"/>
        </w:rPr>
      </w:pPr>
      <w:r w:rsidRPr="00982690">
        <w:rPr>
          <w:rFonts w:ascii="Arial" w:hAnsi="Arial" w:cs="Arial"/>
        </w:rPr>
        <w:t xml:space="preserve">ensure STL and its </w:t>
      </w:r>
      <w:r w:rsidR="00DD5A7C">
        <w:rPr>
          <w:rFonts w:ascii="Arial" w:hAnsi="Arial" w:cs="Arial"/>
        </w:rPr>
        <w:t>c</w:t>
      </w:r>
      <w:r w:rsidRPr="00982690">
        <w:rPr>
          <w:rFonts w:ascii="Arial" w:hAnsi="Arial" w:cs="Arial"/>
        </w:rPr>
        <w:t>ontractors/</w:t>
      </w:r>
      <w:r w:rsidR="00DD5A7C">
        <w:rPr>
          <w:rFonts w:ascii="Arial" w:hAnsi="Arial" w:cs="Arial"/>
        </w:rPr>
        <w:t>s</w:t>
      </w:r>
      <w:r w:rsidRPr="00982690">
        <w:rPr>
          <w:rFonts w:ascii="Arial" w:hAnsi="Arial" w:cs="Arial"/>
        </w:rPr>
        <w:t>ervice providers have and implement processes for complying with any duty or obligation under the work</w:t>
      </w:r>
      <w:r w:rsidR="00DD3F2F">
        <w:rPr>
          <w:rFonts w:ascii="Arial" w:hAnsi="Arial" w:cs="Arial"/>
        </w:rPr>
        <w:t>place</w:t>
      </w:r>
      <w:r w:rsidRPr="00982690">
        <w:rPr>
          <w:rFonts w:ascii="Arial" w:hAnsi="Arial" w:cs="Arial"/>
        </w:rPr>
        <w:t xml:space="preserve"> health and safety legislation; and</w:t>
      </w:r>
    </w:p>
    <w:p w14:paraId="59EE8C09" w14:textId="2E2D3F28" w:rsidR="002D6A5B" w:rsidRPr="00735D0C" w:rsidRDefault="002D6A5B" w:rsidP="002D6A5B">
      <w:pPr>
        <w:pStyle w:val="ListParagraph"/>
        <w:numPr>
          <w:ilvl w:val="0"/>
          <w:numId w:val="29"/>
        </w:numPr>
        <w:rPr>
          <w:rFonts w:ascii="Arial" w:hAnsi="Arial" w:cs="Arial"/>
        </w:rPr>
      </w:pPr>
      <w:r w:rsidRPr="00982690">
        <w:rPr>
          <w:rFonts w:ascii="Arial" w:hAnsi="Arial" w:cs="Arial"/>
        </w:rPr>
        <w:t xml:space="preserve">verify the provision and use of the resources and </w:t>
      </w:r>
      <w:r w:rsidR="00DD3F2F">
        <w:rPr>
          <w:rFonts w:ascii="Arial" w:hAnsi="Arial" w:cs="Arial"/>
        </w:rPr>
        <w:t xml:space="preserve">application of </w:t>
      </w:r>
      <w:r w:rsidRPr="00982690">
        <w:rPr>
          <w:rFonts w:ascii="Arial" w:hAnsi="Arial" w:cs="Arial"/>
        </w:rPr>
        <w:t>processes referred to at subparagraphs 2</w:t>
      </w:r>
      <w:r w:rsidR="00DD5A7C">
        <w:rPr>
          <w:rFonts w:ascii="Arial" w:hAnsi="Arial" w:cs="Arial"/>
        </w:rPr>
        <w:t>.1</w:t>
      </w:r>
      <w:r w:rsidRPr="00982690">
        <w:rPr>
          <w:rFonts w:ascii="Arial" w:hAnsi="Arial" w:cs="Arial"/>
        </w:rPr>
        <w:t xml:space="preserve">.a.iii </w:t>
      </w:r>
      <w:r w:rsidRPr="00735D0C">
        <w:rPr>
          <w:rFonts w:ascii="Arial" w:hAnsi="Arial" w:cs="Arial"/>
        </w:rPr>
        <w:t>to 2.</w:t>
      </w:r>
      <w:r w:rsidR="00DD5A7C">
        <w:rPr>
          <w:rFonts w:ascii="Arial" w:hAnsi="Arial" w:cs="Arial"/>
        </w:rPr>
        <w:t>1.</w:t>
      </w:r>
      <w:r w:rsidRPr="00735D0C">
        <w:rPr>
          <w:rFonts w:ascii="Arial" w:hAnsi="Arial" w:cs="Arial"/>
        </w:rPr>
        <w:t>a.v.</w:t>
      </w:r>
    </w:p>
    <w:p w14:paraId="136F3B1C" w14:textId="77777777" w:rsidR="002D6A5B" w:rsidRDefault="002D6A5B" w:rsidP="002D6A5B">
      <w:pPr>
        <w:rPr>
          <w:rFonts w:cs="Arial"/>
        </w:rPr>
      </w:pPr>
    </w:p>
    <w:p w14:paraId="2092EE8A" w14:textId="77777777" w:rsidR="002D6A5B" w:rsidRDefault="002D6A5B" w:rsidP="002D6A5B">
      <w:pPr>
        <w:pStyle w:val="Heading2"/>
        <w:keepLines/>
        <w:numPr>
          <w:ilvl w:val="1"/>
          <w:numId w:val="3"/>
        </w:numPr>
        <w:spacing w:before="240" w:after="120" w:line="360" w:lineRule="auto"/>
        <w:ind w:left="567" w:hanging="578"/>
        <w:jc w:val="left"/>
        <w:rPr>
          <w:rFonts w:ascii="Arial" w:hAnsi="Arial"/>
          <w:color w:val="0070C0"/>
        </w:rPr>
      </w:pPr>
      <w:bookmarkStart w:id="5" w:name="_Toc126326314"/>
      <w:r>
        <w:rPr>
          <w:rFonts w:ascii="Arial" w:hAnsi="Arial"/>
          <w:color w:val="0070C0"/>
        </w:rPr>
        <w:t>Risk Management</w:t>
      </w:r>
      <w:bookmarkEnd w:id="5"/>
    </w:p>
    <w:p w14:paraId="3FD5F043" w14:textId="1561A3F1" w:rsidR="00DD5A7C" w:rsidRPr="000E2751" w:rsidRDefault="00DD5A7C" w:rsidP="000E2751">
      <w:pPr>
        <w:rPr>
          <w:rFonts w:cs="Arial"/>
        </w:rPr>
      </w:pPr>
      <w:r w:rsidRPr="000E2751">
        <w:rPr>
          <w:rFonts w:cs="Arial"/>
        </w:rPr>
        <w:t>The S</w:t>
      </w:r>
      <w:r w:rsidR="00C06982">
        <w:rPr>
          <w:rFonts w:cs="Arial"/>
        </w:rPr>
        <w:t xml:space="preserve">RS Committee </w:t>
      </w:r>
      <w:r w:rsidRPr="000E2751">
        <w:rPr>
          <w:rFonts w:cs="Arial"/>
        </w:rPr>
        <w:t>will provide:</w:t>
      </w:r>
    </w:p>
    <w:p w14:paraId="0D6F02CD" w14:textId="77777777" w:rsidR="002D6A5B" w:rsidRPr="003C0A0B" w:rsidRDefault="002D6A5B" w:rsidP="000E2751">
      <w:pPr>
        <w:pStyle w:val="ListParagraph"/>
        <w:numPr>
          <w:ilvl w:val="0"/>
          <w:numId w:val="37"/>
        </w:numPr>
        <w:rPr>
          <w:rFonts w:ascii="Arial" w:hAnsi="Arial" w:cs="Arial"/>
        </w:rPr>
      </w:pPr>
      <w:r w:rsidRPr="003C0A0B">
        <w:rPr>
          <w:rFonts w:ascii="Arial" w:hAnsi="Arial" w:cs="Arial"/>
        </w:rPr>
        <w:t>Assurance that an appropriate overall risk management framework is in place with regular reporting to the Board;</w:t>
      </w:r>
    </w:p>
    <w:p w14:paraId="76CB1862" w14:textId="5DDB1284" w:rsidR="002D6A5B" w:rsidRPr="003C0A0B" w:rsidRDefault="00A16A9C" w:rsidP="000E2751">
      <w:pPr>
        <w:pStyle w:val="ListParagraph"/>
        <w:numPr>
          <w:ilvl w:val="0"/>
          <w:numId w:val="37"/>
        </w:numPr>
        <w:rPr>
          <w:rFonts w:ascii="Arial" w:hAnsi="Arial" w:cs="Arial"/>
        </w:rPr>
      </w:pPr>
      <w:r>
        <w:rPr>
          <w:rFonts w:ascii="Arial" w:hAnsi="Arial" w:cs="Arial"/>
        </w:rPr>
        <w:t>R</w:t>
      </w:r>
      <w:r w:rsidR="00DD3F2F">
        <w:rPr>
          <w:rFonts w:ascii="Arial" w:hAnsi="Arial" w:cs="Arial"/>
        </w:rPr>
        <w:t>egular r</w:t>
      </w:r>
      <w:r w:rsidR="002D6A5B" w:rsidRPr="003C0A0B">
        <w:rPr>
          <w:rFonts w:ascii="Arial" w:hAnsi="Arial" w:cs="Arial"/>
        </w:rPr>
        <w:t>eview</w:t>
      </w:r>
      <w:r>
        <w:rPr>
          <w:rFonts w:ascii="Arial" w:hAnsi="Arial" w:cs="Arial"/>
        </w:rPr>
        <w:t>s</w:t>
      </w:r>
      <w:r w:rsidR="002D6A5B" w:rsidRPr="003C0A0B">
        <w:rPr>
          <w:rFonts w:ascii="Arial" w:hAnsi="Arial" w:cs="Arial"/>
        </w:rPr>
        <w:t xml:space="preserve"> of the risk management framework so it is </w:t>
      </w:r>
      <w:r w:rsidR="00BA4B51">
        <w:rPr>
          <w:rFonts w:ascii="Arial" w:hAnsi="Arial" w:cs="Arial"/>
        </w:rPr>
        <w:t>consistent with</w:t>
      </w:r>
      <w:r w:rsidR="002D6A5B" w:rsidRPr="003C0A0B">
        <w:rPr>
          <w:rFonts w:ascii="Arial" w:hAnsi="Arial" w:cs="Arial"/>
        </w:rPr>
        <w:t xml:space="preserve"> the Company’s strategic </w:t>
      </w:r>
      <w:proofErr w:type="gramStart"/>
      <w:r w:rsidR="002D6A5B" w:rsidRPr="003C0A0B">
        <w:rPr>
          <w:rFonts w:ascii="Arial" w:hAnsi="Arial" w:cs="Arial"/>
        </w:rPr>
        <w:t>direction;</w:t>
      </w:r>
      <w:proofErr w:type="gramEnd"/>
    </w:p>
    <w:p w14:paraId="6873645B" w14:textId="77777777" w:rsidR="002D6A5B" w:rsidRPr="003C0A0B" w:rsidRDefault="002D6A5B" w:rsidP="000E2751">
      <w:pPr>
        <w:pStyle w:val="ListParagraph"/>
        <w:numPr>
          <w:ilvl w:val="0"/>
          <w:numId w:val="37"/>
        </w:numPr>
        <w:rPr>
          <w:rFonts w:ascii="Arial" w:hAnsi="Arial" w:cs="Arial"/>
        </w:rPr>
      </w:pPr>
      <w:r w:rsidRPr="003C0A0B">
        <w:rPr>
          <w:rFonts w:ascii="Arial" w:hAnsi="Arial" w:cs="Arial"/>
        </w:rPr>
        <w:t xml:space="preserve">Evaluation of the overall effectiveness of and assurance of key </w:t>
      </w:r>
      <w:proofErr w:type="gramStart"/>
      <w:r w:rsidRPr="003C0A0B">
        <w:rPr>
          <w:rFonts w:ascii="Arial" w:hAnsi="Arial" w:cs="Arial"/>
        </w:rPr>
        <w:t>controls;</w:t>
      </w:r>
      <w:proofErr w:type="gramEnd"/>
    </w:p>
    <w:p w14:paraId="2DDDE188" w14:textId="093AB821" w:rsidR="002D6A5B" w:rsidRPr="003C0A0B" w:rsidRDefault="002D6A5B" w:rsidP="000E2751">
      <w:pPr>
        <w:pStyle w:val="ListParagraph"/>
        <w:numPr>
          <w:ilvl w:val="0"/>
          <w:numId w:val="37"/>
        </w:numPr>
        <w:rPr>
          <w:rFonts w:ascii="Arial" w:hAnsi="Arial" w:cs="Arial"/>
        </w:rPr>
      </w:pPr>
      <w:r w:rsidRPr="003C0A0B">
        <w:rPr>
          <w:rFonts w:ascii="Arial" w:hAnsi="Arial" w:cs="Arial"/>
        </w:rPr>
        <w:t xml:space="preserve">Evaluation of the company’s exposure to fraud, including establishing processes for the prevention, </w:t>
      </w:r>
      <w:r w:rsidR="00AF37F4" w:rsidRPr="003C0A0B">
        <w:rPr>
          <w:rFonts w:ascii="Arial" w:hAnsi="Arial" w:cs="Arial"/>
        </w:rPr>
        <w:t>detection</w:t>
      </w:r>
      <w:r w:rsidR="00AF37F4">
        <w:rPr>
          <w:rFonts w:ascii="Arial" w:hAnsi="Arial" w:cs="Arial"/>
        </w:rPr>
        <w:t>,</w:t>
      </w:r>
      <w:r w:rsidR="00AF37F4" w:rsidRPr="003C0A0B">
        <w:rPr>
          <w:rFonts w:ascii="Arial" w:hAnsi="Arial" w:cs="Arial"/>
        </w:rPr>
        <w:t xml:space="preserve"> investigation</w:t>
      </w:r>
      <w:r w:rsidR="00DD3F2F">
        <w:rPr>
          <w:rFonts w:ascii="Arial" w:hAnsi="Arial" w:cs="Arial"/>
        </w:rPr>
        <w:t xml:space="preserve"> and </w:t>
      </w:r>
      <w:r w:rsidR="00AF37F4">
        <w:rPr>
          <w:rFonts w:ascii="Arial" w:hAnsi="Arial" w:cs="Arial"/>
        </w:rPr>
        <w:t xml:space="preserve">implementing </w:t>
      </w:r>
      <w:r w:rsidR="00DD3F2F">
        <w:rPr>
          <w:rFonts w:ascii="Arial" w:hAnsi="Arial" w:cs="Arial"/>
        </w:rPr>
        <w:t xml:space="preserve">recommendations </w:t>
      </w:r>
      <w:r w:rsidR="00AF37F4">
        <w:rPr>
          <w:rFonts w:ascii="Arial" w:hAnsi="Arial" w:cs="Arial"/>
        </w:rPr>
        <w:t>for the prevention</w:t>
      </w:r>
      <w:r w:rsidRPr="003C0A0B">
        <w:rPr>
          <w:rFonts w:ascii="Arial" w:hAnsi="Arial" w:cs="Arial"/>
        </w:rPr>
        <w:t xml:space="preserve"> of fraud or </w:t>
      </w:r>
      <w:proofErr w:type="gramStart"/>
      <w:r w:rsidRPr="003C0A0B">
        <w:rPr>
          <w:rFonts w:ascii="Arial" w:hAnsi="Arial" w:cs="Arial"/>
        </w:rPr>
        <w:t>malfeasance;</w:t>
      </w:r>
      <w:proofErr w:type="gramEnd"/>
    </w:p>
    <w:p w14:paraId="3421FC84" w14:textId="2CB67513" w:rsidR="002D6A5B" w:rsidRPr="003C0A0B" w:rsidRDefault="00DD5A7C" w:rsidP="000E2751">
      <w:pPr>
        <w:pStyle w:val="ListParagraph"/>
        <w:numPr>
          <w:ilvl w:val="0"/>
          <w:numId w:val="37"/>
        </w:numPr>
        <w:rPr>
          <w:rFonts w:ascii="Arial" w:hAnsi="Arial" w:cs="Arial"/>
        </w:rPr>
      </w:pPr>
      <w:r>
        <w:rPr>
          <w:rFonts w:ascii="Arial" w:hAnsi="Arial" w:cs="Arial"/>
        </w:rPr>
        <w:t>Assist in the i</w:t>
      </w:r>
      <w:r w:rsidR="002D6A5B" w:rsidRPr="003C0A0B">
        <w:rPr>
          <w:rFonts w:ascii="Arial" w:hAnsi="Arial" w:cs="Arial"/>
        </w:rPr>
        <w:t>dentif</w:t>
      </w:r>
      <w:r>
        <w:rPr>
          <w:rFonts w:ascii="Arial" w:hAnsi="Arial" w:cs="Arial"/>
        </w:rPr>
        <w:t xml:space="preserve">ication and evaluation of </w:t>
      </w:r>
      <w:r w:rsidR="002D6A5B" w:rsidRPr="003C0A0B">
        <w:rPr>
          <w:rFonts w:ascii="Arial" w:hAnsi="Arial" w:cs="Arial"/>
        </w:rPr>
        <w:t xml:space="preserve">the risk appetite of the company and review </w:t>
      </w:r>
      <w:r w:rsidR="00AF37F4">
        <w:rPr>
          <w:rFonts w:ascii="Arial" w:hAnsi="Arial" w:cs="Arial"/>
        </w:rPr>
        <w:t xml:space="preserve">this </w:t>
      </w:r>
      <w:r w:rsidR="002D6A5B" w:rsidRPr="003C0A0B">
        <w:rPr>
          <w:rFonts w:ascii="Arial" w:hAnsi="Arial" w:cs="Arial"/>
        </w:rPr>
        <w:t xml:space="preserve">against  the risk profile of the company and other major projects that involve the </w:t>
      </w:r>
      <w:proofErr w:type="gramStart"/>
      <w:r w:rsidR="002D6A5B" w:rsidRPr="003C0A0B">
        <w:rPr>
          <w:rFonts w:ascii="Arial" w:hAnsi="Arial" w:cs="Arial"/>
        </w:rPr>
        <w:t>company;</w:t>
      </w:r>
      <w:proofErr w:type="gramEnd"/>
    </w:p>
    <w:p w14:paraId="16E13331" w14:textId="77777777" w:rsidR="002D6A5B" w:rsidRDefault="002D6A5B" w:rsidP="000E2751">
      <w:pPr>
        <w:pStyle w:val="ListParagraph"/>
        <w:numPr>
          <w:ilvl w:val="0"/>
          <w:numId w:val="37"/>
        </w:numPr>
        <w:rPr>
          <w:rFonts w:ascii="Arial" w:hAnsi="Arial" w:cs="Arial"/>
        </w:rPr>
      </w:pPr>
      <w:r w:rsidRPr="003C0A0B">
        <w:rPr>
          <w:rFonts w:ascii="Arial" w:hAnsi="Arial" w:cs="Arial"/>
        </w:rPr>
        <w:t xml:space="preserve">Assurance that key risks are being identified and appropriately managed and where necessary reported to the </w:t>
      </w:r>
      <w:proofErr w:type="gramStart"/>
      <w:r w:rsidRPr="003C0A0B">
        <w:rPr>
          <w:rFonts w:ascii="Arial" w:hAnsi="Arial" w:cs="Arial"/>
        </w:rPr>
        <w:t>Board;</w:t>
      </w:r>
      <w:proofErr w:type="gramEnd"/>
    </w:p>
    <w:p w14:paraId="3831035B" w14:textId="34002A6B" w:rsidR="001F615E" w:rsidRPr="003C0A0B" w:rsidRDefault="001F615E" w:rsidP="001F615E">
      <w:pPr>
        <w:pStyle w:val="ListParagraph"/>
        <w:numPr>
          <w:ilvl w:val="0"/>
          <w:numId w:val="37"/>
        </w:numPr>
        <w:rPr>
          <w:rFonts w:ascii="Arial" w:hAnsi="Arial" w:cs="Arial"/>
        </w:rPr>
      </w:pPr>
      <w:r>
        <w:rPr>
          <w:rFonts w:ascii="Arial" w:hAnsi="Arial" w:cs="Arial"/>
        </w:rPr>
        <w:t xml:space="preserve">Assurance that </w:t>
      </w:r>
      <w:r w:rsidRPr="001F615E">
        <w:rPr>
          <w:rFonts w:ascii="Arial" w:hAnsi="Arial" w:cs="Arial"/>
        </w:rPr>
        <w:t xml:space="preserve">STL </w:t>
      </w:r>
      <w:r w:rsidR="00A16A9C">
        <w:rPr>
          <w:rFonts w:ascii="Arial" w:hAnsi="Arial" w:cs="Arial"/>
        </w:rPr>
        <w:t xml:space="preserve">is </w:t>
      </w:r>
      <w:r w:rsidRPr="001F615E">
        <w:rPr>
          <w:rFonts w:ascii="Arial" w:hAnsi="Arial" w:cs="Arial"/>
        </w:rPr>
        <w:t>act</w:t>
      </w:r>
      <w:r w:rsidR="00430BB5">
        <w:rPr>
          <w:rFonts w:ascii="Arial" w:hAnsi="Arial" w:cs="Arial"/>
        </w:rPr>
        <w:t>ing</w:t>
      </w:r>
      <w:r w:rsidRPr="001F615E">
        <w:rPr>
          <w:rFonts w:ascii="Arial" w:hAnsi="Arial" w:cs="Arial"/>
        </w:rPr>
        <w:t xml:space="preserve"> lawfully, ethically and with integrity in its business dealings and relationships.  This includes </w:t>
      </w:r>
      <w:r w:rsidR="00430BB5">
        <w:rPr>
          <w:rFonts w:ascii="Arial" w:hAnsi="Arial" w:cs="Arial"/>
        </w:rPr>
        <w:t xml:space="preserve">evaluation of the </w:t>
      </w:r>
      <w:r w:rsidRPr="001F615E">
        <w:rPr>
          <w:rFonts w:ascii="Arial" w:hAnsi="Arial" w:cs="Arial"/>
        </w:rPr>
        <w:t>systems and controls to ensure modern slavery is not taking place in STL’s operations or in the supply chains that support it.</w:t>
      </w:r>
    </w:p>
    <w:p w14:paraId="58758D1B" w14:textId="77777777" w:rsidR="002D6A5B" w:rsidRPr="003C0A0B" w:rsidRDefault="002D6A5B" w:rsidP="000E2751">
      <w:pPr>
        <w:pStyle w:val="ListParagraph"/>
        <w:numPr>
          <w:ilvl w:val="0"/>
          <w:numId w:val="37"/>
        </w:numPr>
        <w:rPr>
          <w:rFonts w:ascii="Arial" w:hAnsi="Arial" w:cs="Arial"/>
        </w:rPr>
      </w:pPr>
      <w:r w:rsidRPr="003C0A0B">
        <w:rPr>
          <w:rFonts w:ascii="Arial" w:hAnsi="Arial" w:cs="Arial"/>
        </w:rPr>
        <w:lastRenderedPageBreak/>
        <w:t>Review of the company’s business continuity processes; and</w:t>
      </w:r>
    </w:p>
    <w:p w14:paraId="30B32864" w14:textId="77777777" w:rsidR="002D6A5B" w:rsidRDefault="002D6A5B" w:rsidP="000E2751">
      <w:pPr>
        <w:pStyle w:val="ListParagraph"/>
        <w:numPr>
          <w:ilvl w:val="0"/>
          <w:numId w:val="37"/>
        </w:numPr>
        <w:rPr>
          <w:rFonts w:ascii="Arial" w:hAnsi="Arial" w:cs="Arial"/>
        </w:rPr>
      </w:pPr>
      <w:r w:rsidRPr="003C0A0B">
        <w:rPr>
          <w:rFonts w:ascii="Arial" w:hAnsi="Arial" w:cs="Arial"/>
        </w:rPr>
        <w:t>Review of the adequacy of the company’s insurance program at least annually having regard to the company’s business and insurable risks.</w:t>
      </w:r>
    </w:p>
    <w:p w14:paraId="6421472A" w14:textId="77777777" w:rsidR="009907D5" w:rsidRDefault="009907D5"/>
    <w:p w14:paraId="42B8F34D" w14:textId="635E4825" w:rsidR="00F91E9A" w:rsidRDefault="00F91E9A" w:rsidP="00F91E9A">
      <w:pPr>
        <w:pStyle w:val="Heading2"/>
        <w:keepLines/>
        <w:numPr>
          <w:ilvl w:val="1"/>
          <w:numId w:val="3"/>
        </w:numPr>
        <w:spacing w:before="240" w:after="120" w:line="360" w:lineRule="auto"/>
        <w:ind w:left="567" w:hanging="578"/>
        <w:jc w:val="left"/>
        <w:rPr>
          <w:rFonts w:ascii="Arial" w:hAnsi="Arial"/>
          <w:color w:val="0070C0"/>
        </w:rPr>
      </w:pPr>
      <w:bookmarkStart w:id="6" w:name="_Toc126326315"/>
      <w:r>
        <w:rPr>
          <w:rFonts w:ascii="Arial" w:hAnsi="Arial"/>
          <w:color w:val="0070C0"/>
        </w:rPr>
        <w:t>Sustainability</w:t>
      </w:r>
      <w:bookmarkEnd w:id="6"/>
    </w:p>
    <w:p w14:paraId="180F8FCA" w14:textId="0396A4B5" w:rsidR="00F07EEB" w:rsidRDefault="00F07EEB" w:rsidP="00F91E9A">
      <w:pPr>
        <w:rPr>
          <w:rFonts w:cs="Arial"/>
        </w:rPr>
      </w:pPr>
      <w:r>
        <w:rPr>
          <w:rFonts w:eastAsia="Arial Unicode MS" w:cs="Arial"/>
          <w:szCs w:val="20"/>
          <w:lang w:val="en-US" w:eastAsia="ja-JP"/>
        </w:rPr>
        <w:t xml:space="preserve">Sustainability refers to establishing and maintaining business practices that ensure the long-term viability and success of STL, through </w:t>
      </w:r>
      <w:proofErr w:type="spellStart"/>
      <w:r>
        <w:rPr>
          <w:rFonts w:eastAsia="Arial Unicode MS" w:cs="Arial"/>
          <w:szCs w:val="20"/>
          <w:lang w:val="en-US" w:eastAsia="ja-JP"/>
        </w:rPr>
        <w:t>minimisation</w:t>
      </w:r>
      <w:proofErr w:type="spellEnd"/>
      <w:r>
        <w:rPr>
          <w:rFonts w:eastAsia="Arial Unicode MS" w:cs="Arial"/>
          <w:szCs w:val="20"/>
          <w:lang w:val="en-US" w:eastAsia="ja-JP"/>
        </w:rPr>
        <w:t xml:space="preserve"> of STL’s environmental impacts, commitment to community and effective governance.</w:t>
      </w:r>
    </w:p>
    <w:p w14:paraId="4C5AA305" w14:textId="1C2A2664" w:rsidR="00F91E9A" w:rsidRPr="000E2751" w:rsidRDefault="00F91E9A" w:rsidP="00F91E9A">
      <w:pPr>
        <w:rPr>
          <w:rFonts w:cs="Arial"/>
        </w:rPr>
      </w:pPr>
      <w:r w:rsidRPr="000E2751">
        <w:rPr>
          <w:rFonts w:cs="Arial"/>
        </w:rPr>
        <w:t>The S</w:t>
      </w:r>
      <w:r>
        <w:rPr>
          <w:rFonts w:cs="Arial"/>
        </w:rPr>
        <w:t>RS Committee</w:t>
      </w:r>
      <w:r w:rsidRPr="000E2751">
        <w:rPr>
          <w:rFonts w:cs="Arial"/>
        </w:rPr>
        <w:t xml:space="preserve"> will:</w:t>
      </w:r>
    </w:p>
    <w:p w14:paraId="6D17152C" w14:textId="2D1A6619" w:rsidR="006E32F2" w:rsidRDefault="008860C2" w:rsidP="006E32F2">
      <w:pPr>
        <w:pStyle w:val="ListParagraph"/>
        <w:numPr>
          <w:ilvl w:val="0"/>
          <w:numId w:val="38"/>
        </w:numPr>
        <w:rPr>
          <w:rFonts w:ascii="Arial" w:hAnsi="Arial" w:cs="Arial"/>
        </w:rPr>
      </w:pPr>
      <w:r>
        <w:rPr>
          <w:rFonts w:ascii="Arial" w:hAnsi="Arial" w:cs="Arial"/>
        </w:rPr>
        <w:t xml:space="preserve">Evaluate and recommend to the </w:t>
      </w:r>
      <w:r w:rsidR="0050742C">
        <w:rPr>
          <w:rFonts w:ascii="Arial" w:hAnsi="Arial" w:cs="Arial"/>
        </w:rPr>
        <w:t>B</w:t>
      </w:r>
      <w:r>
        <w:rPr>
          <w:rFonts w:ascii="Arial" w:hAnsi="Arial" w:cs="Arial"/>
        </w:rPr>
        <w:t xml:space="preserve">oard for approval, any environmental, procurement, social responsibility, climate-change, emissions and/or any other targets and initiatives relating to </w:t>
      </w:r>
      <w:r w:rsidR="00A16A9C">
        <w:rPr>
          <w:rFonts w:ascii="Arial" w:hAnsi="Arial" w:cs="Arial"/>
        </w:rPr>
        <w:t xml:space="preserve">the </w:t>
      </w:r>
      <w:r>
        <w:rPr>
          <w:rFonts w:ascii="Arial" w:hAnsi="Arial" w:cs="Arial"/>
        </w:rPr>
        <w:t>sustainability</w:t>
      </w:r>
      <w:r w:rsidR="00A16A9C">
        <w:rPr>
          <w:rFonts w:ascii="Arial" w:hAnsi="Arial" w:cs="Arial"/>
        </w:rPr>
        <w:t xml:space="preserve"> of the Company’s </w:t>
      </w:r>
      <w:proofErr w:type="gramStart"/>
      <w:r w:rsidR="00A16A9C">
        <w:rPr>
          <w:rFonts w:ascii="Arial" w:hAnsi="Arial" w:cs="Arial"/>
        </w:rPr>
        <w:t>operations</w:t>
      </w:r>
      <w:r w:rsidR="001526C5">
        <w:rPr>
          <w:rFonts w:ascii="Arial" w:hAnsi="Arial" w:cs="Arial"/>
        </w:rPr>
        <w:t>;</w:t>
      </w:r>
      <w:proofErr w:type="gramEnd"/>
    </w:p>
    <w:p w14:paraId="04950112" w14:textId="344C749B" w:rsidR="008860C2" w:rsidRDefault="0040490D" w:rsidP="006E32F2">
      <w:pPr>
        <w:pStyle w:val="ListParagraph"/>
        <w:numPr>
          <w:ilvl w:val="0"/>
          <w:numId w:val="38"/>
        </w:numPr>
        <w:rPr>
          <w:rFonts w:ascii="Arial" w:hAnsi="Arial" w:cs="Arial"/>
        </w:rPr>
      </w:pPr>
      <w:r>
        <w:rPr>
          <w:rFonts w:ascii="Arial" w:hAnsi="Arial" w:cs="Arial"/>
        </w:rPr>
        <w:t>Review sustainability and climate-related risks</w:t>
      </w:r>
      <w:r w:rsidR="003005D8">
        <w:rPr>
          <w:rFonts w:ascii="Arial" w:hAnsi="Arial" w:cs="Arial"/>
        </w:rPr>
        <w:t xml:space="preserve"> and the action plans </w:t>
      </w:r>
      <w:r w:rsidR="000A438C">
        <w:rPr>
          <w:rFonts w:ascii="Arial" w:hAnsi="Arial" w:cs="Arial"/>
        </w:rPr>
        <w:t xml:space="preserve">in place to minimise current risks and prevent </w:t>
      </w:r>
      <w:proofErr w:type="gramStart"/>
      <w:r w:rsidR="000A438C">
        <w:rPr>
          <w:rFonts w:ascii="Arial" w:hAnsi="Arial" w:cs="Arial"/>
        </w:rPr>
        <w:t>incidents</w:t>
      </w:r>
      <w:r w:rsidR="001526C5">
        <w:rPr>
          <w:rFonts w:ascii="Arial" w:hAnsi="Arial" w:cs="Arial"/>
        </w:rPr>
        <w:t>;</w:t>
      </w:r>
      <w:proofErr w:type="gramEnd"/>
    </w:p>
    <w:p w14:paraId="7B3B154C" w14:textId="36347319" w:rsidR="004E6185" w:rsidRDefault="004E6185" w:rsidP="006E32F2">
      <w:pPr>
        <w:pStyle w:val="ListParagraph"/>
        <w:numPr>
          <w:ilvl w:val="0"/>
          <w:numId w:val="38"/>
        </w:numPr>
        <w:rPr>
          <w:rFonts w:ascii="Arial" w:hAnsi="Arial" w:cs="Arial"/>
        </w:rPr>
      </w:pPr>
      <w:r>
        <w:rPr>
          <w:rFonts w:ascii="Arial" w:hAnsi="Arial" w:cs="Arial"/>
        </w:rPr>
        <w:t xml:space="preserve">Periodically review sustainability targets and any metrics against which sustainability performance can be </w:t>
      </w:r>
      <w:proofErr w:type="gramStart"/>
      <w:r>
        <w:rPr>
          <w:rFonts w:ascii="Arial" w:hAnsi="Arial" w:cs="Arial"/>
        </w:rPr>
        <w:t>evaluated</w:t>
      </w:r>
      <w:r w:rsidR="001526C5">
        <w:rPr>
          <w:rFonts w:ascii="Arial" w:hAnsi="Arial" w:cs="Arial"/>
        </w:rPr>
        <w:t>;</w:t>
      </w:r>
      <w:proofErr w:type="gramEnd"/>
    </w:p>
    <w:p w14:paraId="14483F3A" w14:textId="428C5DF8" w:rsidR="00AE155A" w:rsidRDefault="00AE155A" w:rsidP="006E32F2">
      <w:pPr>
        <w:pStyle w:val="ListParagraph"/>
        <w:numPr>
          <w:ilvl w:val="0"/>
          <w:numId w:val="38"/>
        </w:numPr>
        <w:rPr>
          <w:rFonts w:ascii="Arial" w:hAnsi="Arial" w:cs="Arial"/>
        </w:rPr>
      </w:pPr>
      <w:r>
        <w:rPr>
          <w:rFonts w:ascii="Arial" w:hAnsi="Arial" w:cs="Arial"/>
        </w:rPr>
        <w:t xml:space="preserve">Monitor STL’s response to any material sustainability incident that occurs </w:t>
      </w:r>
      <w:r w:rsidR="005E2FFF">
        <w:rPr>
          <w:rFonts w:ascii="Arial" w:hAnsi="Arial" w:cs="Arial"/>
        </w:rPr>
        <w:t xml:space="preserve">within STL’s </w:t>
      </w:r>
      <w:proofErr w:type="gramStart"/>
      <w:r w:rsidR="005E2FFF">
        <w:rPr>
          <w:rFonts w:ascii="Arial" w:hAnsi="Arial" w:cs="Arial"/>
        </w:rPr>
        <w:t>operations</w:t>
      </w:r>
      <w:r w:rsidR="001526C5">
        <w:rPr>
          <w:rFonts w:ascii="Arial" w:hAnsi="Arial" w:cs="Arial"/>
        </w:rPr>
        <w:t>;</w:t>
      </w:r>
      <w:proofErr w:type="gramEnd"/>
    </w:p>
    <w:p w14:paraId="0B4D8B08" w14:textId="5D2256E7" w:rsidR="000A438C" w:rsidRDefault="007230C4" w:rsidP="006E32F2">
      <w:pPr>
        <w:pStyle w:val="ListParagraph"/>
        <w:numPr>
          <w:ilvl w:val="0"/>
          <w:numId w:val="38"/>
        </w:numPr>
        <w:rPr>
          <w:rFonts w:ascii="Arial" w:hAnsi="Arial" w:cs="Arial"/>
        </w:rPr>
      </w:pPr>
      <w:r>
        <w:rPr>
          <w:rFonts w:ascii="Arial" w:hAnsi="Arial" w:cs="Arial"/>
        </w:rPr>
        <w:t xml:space="preserve">Review and provide feedback to management on the proposed annual </w:t>
      </w:r>
      <w:r w:rsidR="0039179B">
        <w:rPr>
          <w:rFonts w:ascii="Arial" w:hAnsi="Arial" w:cs="Arial"/>
        </w:rPr>
        <w:t>sustainability disclosure within the STL Annual Report</w:t>
      </w:r>
      <w:r w:rsidR="001526C5">
        <w:rPr>
          <w:rFonts w:ascii="Arial" w:hAnsi="Arial" w:cs="Arial"/>
        </w:rPr>
        <w:t>; and</w:t>
      </w:r>
    </w:p>
    <w:p w14:paraId="1F558386" w14:textId="326463C0" w:rsidR="00C317D9" w:rsidRPr="00C317D9" w:rsidRDefault="001526C5" w:rsidP="00C317D9">
      <w:pPr>
        <w:pStyle w:val="ListParagraph"/>
        <w:numPr>
          <w:ilvl w:val="0"/>
          <w:numId w:val="38"/>
        </w:numPr>
        <w:rPr>
          <w:rFonts w:ascii="Arial" w:hAnsi="Arial" w:cs="Arial"/>
        </w:rPr>
      </w:pPr>
      <w:r>
        <w:rPr>
          <w:rFonts w:ascii="Arial" w:hAnsi="Arial" w:cs="Arial"/>
        </w:rPr>
        <w:t>Provide th</w:t>
      </w:r>
      <w:r w:rsidR="00A16A9C">
        <w:rPr>
          <w:rFonts w:ascii="Arial" w:hAnsi="Arial" w:cs="Arial"/>
        </w:rPr>
        <w:t>e</w:t>
      </w:r>
      <w:r w:rsidR="00C317D9" w:rsidRPr="00C317D9">
        <w:rPr>
          <w:rFonts w:ascii="Arial" w:hAnsi="Arial" w:cs="Arial"/>
        </w:rPr>
        <w:t xml:space="preserve"> Board with additional focus and guidance on </w:t>
      </w:r>
      <w:r>
        <w:rPr>
          <w:rFonts w:ascii="Arial" w:hAnsi="Arial" w:cs="Arial"/>
        </w:rPr>
        <w:t>sustainability</w:t>
      </w:r>
      <w:r w:rsidR="00C317D9" w:rsidRPr="00C317D9">
        <w:rPr>
          <w:rFonts w:ascii="Arial" w:hAnsi="Arial" w:cs="Arial"/>
        </w:rPr>
        <w:t xml:space="preserve"> matters.</w:t>
      </w:r>
    </w:p>
    <w:p w14:paraId="2411C7BC" w14:textId="77777777" w:rsidR="0000514C" w:rsidRDefault="0000514C"/>
    <w:p w14:paraId="6BB3F0FE" w14:textId="77777777" w:rsidR="002D6A5B" w:rsidRPr="00C831D2" w:rsidRDefault="002D6A5B" w:rsidP="002D6A5B">
      <w:pPr>
        <w:pStyle w:val="Heading1"/>
        <w:keepLines/>
        <w:numPr>
          <w:ilvl w:val="0"/>
          <w:numId w:val="3"/>
        </w:numPr>
        <w:spacing w:before="360" w:after="240" w:line="240" w:lineRule="auto"/>
        <w:ind w:left="431" w:hanging="541"/>
        <w:rPr>
          <w:rFonts w:ascii="Arial" w:hAnsi="Arial" w:cs="Arial"/>
        </w:rPr>
      </w:pPr>
      <w:bookmarkStart w:id="7" w:name="_Toc126326316"/>
      <w:r>
        <w:rPr>
          <w:rFonts w:ascii="Arial" w:hAnsi="Arial" w:cs="Arial"/>
        </w:rPr>
        <w:t>Membership</w:t>
      </w:r>
      <w:bookmarkEnd w:id="7"/>
    </w:p>
    <w:p w14:paraId="71313F33" w14:textId="7CA137C4" w:rsidR="002D6A5B" w:rsidRDefault="002D6A5B" w:rsidP="002D6A5B">
      <w:pPr>
        <w:rPr>
          <w:rFonts w:cs="Arial"/>
        </w:rPr>
      </w:pPr>
      <w:r w:rsidRPr="0067535C">
        <w:rPr>
          <w:rFonts w:cs="Arial"/>
        </w:rPr>
        <w:t>Membership of and attendance at meetings of the S</w:t>
      </w:r>
      <w:r w:rsidR="00F479FE">
        <w:rPr>
          <w:rFonts w:cs="Arial"/>
        </w:rPr>
        <w:t>RS Committee</w:t>
      </w:r>
      <w:r w:rsidRPr="0067535C">
        <w:rPr>
          <w:rFonts w:cs="Arial"/>
        </w:rPr>
        <w:t xml:space="preserve"> will be as fol</w:t>
      </w:r>
      <w:r>
        <w:rPr>
          <w:rFonts w:cs="Arial"/>
        </w:rPr>
        <w:t>lows:</w:t>
      </w:r>
    </w:p>
    <w:p w14:paraId="09527C58" w14:textId="77777777" w:rsidR="002D6A5B" w:rsidRPr="0067535C" w:rsidRDefault="002D6A5B" w:rsidP="002D6A5B">
      <w:pPr>
        <w:pStyle w:val="ListParagraph"/>
        <w:numPr>
          <w:ilvl w:val="0"/>
          <w:numId w:val="33"/>
        </w:numPr>
        <w:rPr>
          <w:rFonts w:ascii="Arial" w:hAnsi="Arial" w:cs="Arial"/>
        </w:rPr>
      </w:pPr>
      <w:r w:rsidRPr="0067535C">
        <w:rPr>
          <w:rFonts w:ascii="Arial" w:hAnsi="Arial" w:cs="Arial"/>
        </w:rPr>
        <w:t>A minimum mem</w:t>
      </w:r>
      <w:r w:rsidR="000E2751">
        <w:rPr>
          <w:rFonts w:ascii="Arial" w:hAnsi="Arial" w:cs="Arial"/>
        </w:rPr>
        <w:t>bership of three non-executive D</w:t>
      </w:r>
      <w:r w:rsidRPr="0067535C">
        <w:rPr>
          <w:rFonts w:ascii="Arial" w:hAnsi="Arial" w:cs="Arial"/>
        </w:rPr>
        <w:t>irectors of which the Chai</w:t>
      </w:r>
      <w:r w:rsidR="000E2751">
        <w:rPr>
          <w:rFonts w:ascii="Arial" w:hAnsi="Arial" w:cs="Arial"/>
        </w:rPr>
        <w:t>rperson must be an independent D</w:t>
      </w:r>
      <w:r w:rsidRPr="0067535C">
        <w:rPr>
          <w:rFonts w:ascii="Arial" w:hAnsi="Arial" w:cs="Arial"/>
        </w:rPr>
        <w:t>irector.</w:t>
      </w:r>
    </w:p>
    <w:p w14:paraId="3C78F657" w14:textId="4FE56126" w:rsidR="002D6A5B" w:rsidRPr="0067535C" w:rsidRDefault="002D6A5B" w:rsidP="002D6A5B">
      <w:pPr>
        <w:pStyle w:val="ListParagraph"/>
        <w:numPr>
          <w:ilvl w:val="0"/>
          <w:numId w:val="33"/>
        </w:numPr>
        <w:rPr>
          <w:rFonts w:ascii="Arial" w:hAnsi="Arial" w:cs="Arial"/>
        </w:rPr>
      </w:pPr>
      <w:r w:rsidRPr="0067535C">
        <w:rPr>
          <w:rFonts w:ascii="Arial" w:hAnsi="Arial" w:cs="Arial"/>
        </w:rPr>
        <w:t xml:space="preserve">Each member should have the skills and experience appropriate to the </w:t>
      </w:r>
      <w:r w:rsidR="00DD5A7C">
        <w:rPr>
          <w:rFonts w:ascii="Arial" w:hAnsi="Arial" w:cs="Arial"/>
        </w:rPr>
        <w:t>C</w:t>
      </w:r>
      <w:r w:rsidRPr="0067535C">
        <w:rPr>
          <w:rFonts w:ascii="Arial" w:hAnsi="Arial" w:cs="Arial"/>
        </w:rPr>
        <w:t>ommittee’s business and be encouraged to explore relevant skill development opportunities when they occur.</w:t>
      </w:r>
    </w:p>
    <w:p w14:paraId="078F2E31" w14:textId="2DCCCDE4" w:rsidR="002D6A5B" w:rsidRPr="0067535C" w:rsidRDefault="002D6A5B" w:rsidP="002D6A5B">
      <w:pPr>
        <w:pStyle w:val="ListParagraph"/>
        <w:numPr>
          <w:ilvl w:val="0"/>
          <w:numId w:val="33"/>
        </w:numPr>
        <w:rPr>
          <w:rFonts w:ascii="Arial" w:hAnsi="Arial" w:cs="Arial"/>
        </w:rPr>
      </w:pPr>
      <w:r w:rsidRPr="0067535C">
        <w:rPr>
          <w:rFonts w:ascii="Arial" w:hAnsi="Arial" w:cs="Arial"/>
        </w:rPr>
        <w:t>Each member must have a reasonable understanding of the operations of the business.</w:t>
      </w:r>
    </w:p>
    <w:p w14:paraId="1AEBC553" w14:textId="77777777" w:rsidR="002D6A5B" w:rsidRPr="0067535C" w:rsidRDefault="002D6A5B" w:rsidP="002D6A5B">
      <w:pPr>
        <w:pStyle w:val="ListParagraph"/>
        <w:numPr>
          <w:ilvl w:val="0"/>
          <w:numId w:val="33"/>
        </w:numPr>
        <w:rPr>
          <w:rFonts w:ascii="Arial" w:hAnsi="Arial" w:cs="Arial"/>
        </w:rPr>
      </w:pPr>
      <w:r w:rsidRPr="0067535C">
        <w:rPr>
          <w:rFonts w:ascii="Arial" w:hAnsi="Arial" w:cs="Arial"/>
        </w:rPr>
        <w:t>The Board will be responsible for appointment of the Committee members</w:t>
      </w:r>
      <w:r w:rsidR="00DD29E3">
        <w:rPr>
          <w:rFonts w:ascii="Arial" w:hAnsi="Arial" w:cs="Arial"/>
        </w:rPr>
        <w:t xml:space="preserve"> and the secretary of the Committee</w:t>
      </w:r>
      <w:r w:rsidR="006915BE">
        <w:rPr>
          <w:rFonts w:ascii="Arial" w:hAnsi="Arial" w:cs="Arial"/>
        </w:rPr>
        <w:t>.</w:t>
      </w:r>
    </w:p>
    <w:p w14:paraId="61FDCB7B" w14:textId="7910D01B" w:rsidR="002D6A5B" w:rsidRPr="0067535C" w:rsidRDefault="002D6A5B" w:rsidP="002D6A5B">
      <w:pPr>
        <w:pStyle w:val="ListParagraph"/>
        <w:numPr>
          <w:ilvl w:val="0"/>
          <w:numId w:val="33"/>
        </w:numPr>
        <w:rPr>
          <w:rFonts w:ascii="Arial" w:hAnsi="Arial" w:cs="Arial"/>
        </w:rPr>
      </w:pPr>
      <w:r w:rsidRPr="0067535C">
        <w:rPr>
          <w:rFonts w:ascii="Arial" w:hAnsi="Arial" w:cs="Arial"/>
        </w:rPr>
        <w:t xml:space="preserve">The Chairperson of the Committee will be appointed by the Board and be other than the Board </w:t>
      </w:r>
      <w:r w:rsidR="00BF6AF4">
        <w:rPr>
          <w:rFonts w:ascii="Arial" w:hAnsi="Arial" w:cs="Arial"/>
        </w:rPr>
        <w:t>Chair</w:t>
      </w:r>
      <w:r w:rsidRPr="0067535C">
        <w:rPr>
          <w:rFonts w:ascii="Arial" w:hAnsi="Arial" w:cs="Arial"/>
        </w:rPr>
        <w:t>.</w:t>
      </w:r>
    </w:p>
    <w:p w14:paraId="60740EB7" w14:textId="0F1BDBC6" w:rsidR="002D6A5B" w:rsidRPr="0067535C" w:rsidRDefault="002D6A5B" w:rsidP="002D6A5B">
      <w:pPr>
        <w:pStyle w:val="ListParagraph"/>
        <w:numPr>
          <w:ilvl w:val="0"/>
          <w:numId w:val="33"/>
        </w:numPr>
        <w:rPr>
          <w:rFonts w:ascii="Arial" w:hAnsi="Arial" w:cs="Arial"/>
        </w:rPr>
      </w:pPr>
      <w:r w:rsidRPr="0067535C">
        <w:rPr>
          <w:rFonts w:ascii="Arial" w:hAnsi="Arial" w:cs="Arial"/>
        </w:rPr>
        <w:t>Other attendees at Committee meetings will, subject to the discretion of the Committee, ordinarily comprise the Chief Executive Officer</w:t>
      </w:r>
      <w:r w:rsidR="00F479FE">
        <w:rPr>
          <w:rFonts w:ascii="Arial" w:hAnsi="Arial" w:cs="Arial"/>
        </w:rPr>
        <w:t>,</w:t>
      </w:r>
      <w:r w:rsidRPr="0067535C">
        <w:rPr>
          <w:rFonts w:ascii="Arial" w:hAnsi="Arial" w:cs="Arial"/>
        </w:rPr>
        <w:t xml:space="preserve"> Chief Financ</w:t>
      </w:r>
      <w:r w:rsidR="00F479FE">
        <w:rPr>
          <w:rFonts w:ascii="Arial" w:hAnsi="Arial" w:cs="Arial"/>
        </w:rPr>
        <w:t>ial</w:t>
      </w:r>
      <w:r w:rsidRPr="0067535C">
        <w:rPr>
          <w:rFonts w:ascii="Arial" w:hAnsi="Arial" w:cs="Arial"/>
        </w:rPr>
        <w:t xml:space="preserve"> </w:t>
      </w:r>
      <w:proofErr w:type="gramStart"/>
      <w:r w:rsidRPr="0067535C">
        <w:rPr>
          <w:rFonts w:ascii="Arial" w:hAnsi="Arial" w:cs="Arial"/>
        </w:rPr>
        <w:t>Officer</w:t>
      </w:r>
      <w:proofErr w:type="gramEnd"/>
      <w:r w:rsidR="00F479FE">
        <w:rPr>
          <w:rFonts w:ascii="Arial" w:hAnsi="Arial" w:cs="Arial"/>
        </w:rPr>
        <w:t xml:space="preserve"> and Assets &amp; Engineering Manager</w:t>
      </w:r>
    </w:p>
    <w:p w14:paraId="5F6564EF" w14:textId="77777777" w:rsidR="002D6A5B" w:rsidRDefault="002D6A5B" w:rsidP="002D6A5B">
      <w:pPr>
        <w:pStyle w:val="ListParagraph"/>
        <w:numPr>
          <w:ilvl w:val="0"/>
          <w:numId w:val="33"/>
        </w:numPr>
        <w:rPr>
          <w:rFonts w:ascii="Arial" w:hAnsi="Arial" w:cs="Arial"/>
        </w:rPr>
      </w:pPr>
      <w:r>
        <w:rPr>
          <w:rFonts w:ascii="Arial" w:hAnsi="Arial" w:cs="Arial"/>
        </w:rPr>
        <w:t>T</w:t>
      </w:r>
      <w:r w:rsidRPr="0067535C">
        <w:rPr>
          <w:rFonts w:ascii="Arial" w:hAnsi="Arial" w:cs="Arial"/>
        </w:rPr>
        <w:t>he composition of the Committee will be reviewed every two years</w:t>
      </w:r>
      <w:r w:rsidR="006915BE">
        <w:rPr>
          <w:rFonts w:ascii="Arial" w:hAnsi="Arial" w:cs="Arial"/>
        </w:rPr>
        <w:t>.</w:t>
      </w:r>
    </w:p>
    <w:p w14:paraId="4FDE1896" w14:textId="77777777" w:rsidR="002D6A5B" w:rsidRDefault="002D6A5B" w:rsidP="002D6A5B">
      <w:pPr>
        <w:spacing w:before="120" w:after="240"/>
        <w:rPr>
          <w:rFonts w:eastAsia="Arial Unicode MS" w:cs="Arial"/>
          <w:b/>
          <w:szCs w:val="20"/>
          <w:lang w:val="en-US" w:eastAsia="ja-JP"/>
        </w:rPr>
      </w:pPr>
    </w:p>
    <w:p w14:paraId="166224B0" w14:textId="77777777" w:rsidR="002D6A5B" w:rsidRPr="00C831D2" w:rsidRDefault="002D6A5B" w:rsidP="002D6A5B">
      <w:pPr>
        <w:pStyle w:val="Heading1"/>
        <w:keepLines/>
        <w:numPr>
          <w:ilvl w:val="0"/>
          <w:numId w:val="3"/>
        </w:numPr>
        <w:spacing w:before="360" w:after="240" w:line="240" w:lineRule="auto"/>
        <w:ind w:left="431" w:hanging="541"/>
        <w:rPr>
          <w:rFonts w:ascii="Arial" w:hAnsi="Arial" w:cs="Arial"/>
        </w:rPr>
      </w:pPr>
      <w:bookmarkStart w:id="8" w:name="_Toc126326317"/>
      <w:r>
        <w:rPr>
          <w:rFonts w:ascii="Arial" w:hAnsi="Arial" w:cs="Arial"/>
        </w:rPr>
        <w:t>Authority</w:t>
      </w:r>
      <w:bookmarkEnd w:id="8"/>
    </w:p>
    <w:p w14:paraId="4E262085" w14:textId="1859643D" w:rsidR="002D6A5B" w:rsidRPr="0067535C" w:rsidRDefault="002D6A5B" w:rsidP="002D6A5B">
      <w:pPr>
        <w:rPr>
          <w:rFonts w:cs="Arial"/>
        </w:rPr>
      </w:pPr>
      <w:r w:rsidRPr="0067535C">
        <w:rPr>
          <w:rFonts w:cs="Arial"/>
        </w:rPr>
        <w:t>The S</w:t>
      </w:r>
      <w:r w:rsidR="00F479FE">
        <w:rPr>
          <w:rFonts w:cs="Arial"/>
        </w:rPr>
        <w:t>RS Committee</w:t>
      </w:r>
      <w:r w:rsidRPr="0067535C">
        <w:rPr>
          <w:rFonts w:cs="Arial"/>
        </w:rPr>
        <w:t xml:space="preserve"> is established under Article 22.9 of the STL constitution which provides the Board with the authority to establish Board </w:t>
      </w:r>
      <w:r w:rsidR="006915BE">
        <w:rPr>
          <w:rFonts w:cs="Arial"/>
        </w:rPr>
        <w:t>C</w:t>
      </w:r>
      <w:r w:rsidRPr="0067535C">
        <w:rPr>
          <w:rFonts w:cs="Arial"/>
        </w:rPr>
        <w:t>ommittees.</w:t>
      </w:r>
    </w:p>
    <w:p w14:paraId="27BA6B14" w14:textId="693E3B2B" w:rsidR="002D6A5B" w:rsidRPr="0067535C" w:rsidRDefault="002D6A5B" w:rsidP="002D6A5B">
      <w:pPr>
        <w:rPr>
          <w:rFonts w:cs="Arial"/>
        </w:rPr>
      </w:pPr>
      <w:r w:rsidRPr="0067535C">
        <w:rPr>
          <w:rFonts w:cs="Arial"/>
        </w:rPr>
        <w:t>The Board authorises the S</w:t>
      </w:r>
      <w:r w:rsidR="000953FD">
        <w:rPr>
          <w:rFonts w:cs="Arial"/>
        </w:rPr>
        <w:t>RS Committee</w:t>
      </w:r>
      <w:r w:rsidRPr="0067535C">
        <w:rPr>
          <w:rFonts w:cs="Arial"/>
        </w:rPr>
        <w:t>, within the scope of its responsibilities, to:</w:t>
      </w:r>
    </w:p>
    <w:p w14:paraId="35AAB329" w14:textId="77777777" w:rsidR="002D6A5B" w:rsidRPr="0067535C" w:rsidRDefault="002D6A5B" w:rsidP="002D6A5B">
      <w:pPr>
        <w:pStyle w:val="ListParagraph"/>
        <w:numPr>
          <w:ilvl w:val="0"/>
          <w:numId w:val="34"/>
        </w:numPr>
        <w:rPr>
          <w:rFonts w:ascii="Arial" w:hAnsi="Arial" w:cs="Arial"/>
        </w:rPr>
      </w:pPr>
      <w:r w:rsidRPr="0067535C">
        <w:rPr>
          <w:rFonts w:ascii="Arial" w:hAnsi="Arial" w:cs="Arial"/>
        </w:rPr>
        <w:t xml:space="preserve">Obtain any information it requires from management, contractors, employees or external </w:t>
      </w:r>
      <w:proofErr w:type="gramStart"/>
      <w:r w:rsidRPr="0067535C">
        <w:rPr>
          <w:rFonts w:ascii="Arial" w:hAnsi="Arial" w:cs="Arial"/>
        </w:rPr>
        <w:t>parties;</w:t>
      </w:r>
      <w:proofErr w:type="gramEnd"/>
    </w:p>
    <w:p w14:paraId="70A7FE03" w14:textId="1E6860AC" w:rsidR="002D6A5B" w:rsidRDefault="002D6A5B" w:rsidP="002D6A5B">
      <w:pPr>
        <w:pStyle w:val="ListParagraph"/>
        <w:numPr>
          <w:ilvl w:val="0"/>
          <w:numId w:val="34"/>
        </w:numPr>
        <w:rPr>
          <w:rFonts w:ascii="Arial" w:hAnsi="Arial" w:cs="Arial"/>
        </w:rPr>
      </w:pPr>
      <w:r w:rsidRPr="0067535C">
        <w:rPr>
          <w:rFonts w:ascii="Arial" w:hAnsi="Arial" w:cs="Arial"/>
        </w:rPr>
        <w:t xml:space="preserve">Obtain expert advice where necessary following consultation with the Board </w:t>
      </w:r>
      <w:r w:rsidR="00BF6AF4">
        <w:rPr>
          <w:rFonts w:ascii="Arial" w:hAnsi="Arial" w:cs="Arial"/>
        </w:rPr>
        <w:t>Chair</w:t>
      </w:r>
      <w:r w:rsidRPr="0067535C">
        <w:rPr>
          <w:rFonts w:ascii="Arial" w:hAnsi="Arial" w:cs="Arial"/>
        </w:rPr>
        <w:t>; and</w:t>
      </w:r>
    </w:p>
    <w:p w14:paraId="77C8BC49" w14:textId="77777777" w:rsidR="002D6A5B" w:rsidRDefault="002D6A5B" w:rsidP="002D6A5B">
      <w:pPr>
        <w:pStyle w:val="ListParagraph"/>
        <w:numPr>
          <w:ilvl w:val="0"/>
          <w:numId w:val="34"/>
        </w:numPr>
        <w:rPr>
          <w:rFonts w:ascii="Arial" w:hAnsi="Arial" w:cs="Arial"/>
        </w:rPr>
      </w:pPr>
      <w:r w:rsidRPr="0067535C">
        <w:rPr>
          <w:rFonts w:ascii="Arial" w:hAnsi="Arial" w:cs="Arial"/>
        </w:rPr>
        <w:lastRenderedPageBreak/>
        <w:t>Ensure the attendance of company officers at meetings as deemed appropriate.</w:t>
      </w:r>
    </w:p>
    <w:p w14:paraId="6AEC3ED1" w14:textId="77777777" w:rsidR="002D6A5B" w:rsidRDefault="002D6A5B" w:rsidP="002D6A5B">
      <w:pPr>
        <w:rPr>
          <w:rFonts w:cs="Arial"/>
        </w:rPr>
      </w:pPr>
    </w:p>
    <w:p w14:paraId="0432D356" w14:textId="77777777" w:rsidR="002D6A5B" w:rsidRPr="00C831D2" w:rsidRDefault="002D6A5B" w:rsidP="002D6A5B">
      <w:pPr>
        <w:pStyle w:val="Heading1"/>
        <w:keepLines/>
        <w:numPr>
          <w:ilvl w:val="0"/>
          <w:numId w:val="3"/>
        </w:numPr>
        <w:spacing w:before="360" w:after="240" w:line="240" w:lineRule="auto"/>
        <w:ind w:left="431" w:hanging="541"/>
        <w:rPr>
          <w:rFonts w:ascii="Arial" w:hAnsi="Arial" w:cs="Arial"/>
        </w:rPr>
      </w:pPr>
      <w:bookmarkStart w:id="9" w:name="_Toc126326318"/>
      <w:r>
        <w:rPr>
          <w:rFonts w:ascii="Arial" w:hAnsi="Arial" w:cs="Arial"/>
        </w:rPr>
        <w:t>Independence</w:t>
      </w:r>
      <w:bookmarkEnd w:id="9"/>
    </w:p>
    <w:p w14:paraId="2CE24403" w14:textId="6AE4020A" w:rsidR="002D6A5B" w:rsidRDefault="002D6A5B" w:rsidP="002D6A5B">
      <w:pPr>
        <w:rPr>
          <w:rFonts w:cs="Arial"/>
        </w:rPr>
      </w:pPr>
      <w:r w:rsidRPr="0067535C">
        <w:rPr>
          <w:rFonts w:cs="Arial"/>
        </w:rPr>
        <w:t>The S</w:t>
      </w:r>
      <w:r w:rsidR="000953FD">
        <w:rPr>
          <w:rFonts w:cs="Arial"/>
        </w:rPr>
        <w:t xml:space="preserve">RS </w:t>
      </w:r>
      <w:r w:rsidR="00C317D9">
        <w:rPr>
          <w:rFonts w:cs="Arial"/>
        </w:rPr>
        <w:t>Committee</w:t>
      </w:r>
      <w:r w:rsidRPr="0067535C">
        <w:rPr>
          <w:rFonts w:cs="Arial"/>
        </w:rPr>
        <w:t xml:space="preserve"> has no executive powers in relation to the operations of the Company. Rather, it functions in an oversight and review role on behalf of the Board and will make recommendations for Board decision/approval when required.</w:t>
      </w:r>
    </w:p>
    <w:p w14:paraId="7F5802A6" w14:textId="77777777" w:rsidR="002D6A5B" w:rsidRDefault="002D6A5B" w:rsidP="002D6A5B">
      <w:pPr>
        <w:rPr>
          <w:rFonts w:cs="Arial"/>
        </w:rPr>
      </w:pPr>
    </w:p>
    <w:p w14:paraId="6E6A9928" w14:textId="77777777" w:rsidR="002D6A5B" w:rsidRPr="00C831D2" w:rsidRDefault="002D6A5B" w:rsidP="002D6A5B">
      <w:pPr>
        <w:pStyle w:val="Heading1"/>
        <w:keepLines/>
        <w:numPr>
          <w:ilvl w:val="0"/>
          <w:numId w:val="3"/>
        </w:numPr>
        <w:spacing w:before="360" w:after="240" w:line="240" w:lineRule="auto"/>
        <w:ind w:left="431" w:hanging="541"/>
        <w:rPr>
          <w:rFonts w:ascii="Arial" w:hAnsi="Arial" w:cs="Arial"/>
        </w:rPr>
      </w:pPr>
      <w:bookmarkStart w:id="10" w:name="_Toc126326319"/>
      <w:r>
        <w:rPr>
          <w:rFonts w:ascii="Arial" w:hAnsi="Arial" w:cs="Arial"/>
        </w:rPr>
        <w:t>Ethical Practices</w:t>
      </w:r>
      <w:bookmarkEnd w:id="10"/>
    </w:p>
    <w:p w14:paraId="0A82814E" w14:textId="77777777" w:rsidR="002D6A5B" w:rsidRDefault="002D6A5B" w:rsidP="002D6A5B">
      <w:pPr>
        <w:rPr>
          <w:rFonts w:cs="Arial"/>
        </w:rPr>
      </w:pPr>
      <w:r w:rsidRPr="0067535C">
        <w:rPr>
          <w:rFonts w:cs="Arial"/>
        </w:rPr>
        <w:t xml:space="preserve">No member of the Committee shall have a personal financial interest in the Committee’s decisions, </w:t>
      </w:r>
      <w:proofErr w:type="gramStart"/>
      <w:r w:rsidRPr="0067535C">
        <w:rPr>
          <w:rFonts w:cs="Arial"/>
        </w:rPr>
        <w:t>findings</w:t>
      </w:r>
      <w:proofErr w:type="gramEnd"/>
      <w:r w:rsidRPr="0067535C">
        <w:rPr>
          <w:rFonts w:cs="Arial"/>
        </w:rPr>
        <w:t xml:space="preserve"> or recommendations to the Board.</w:t>
      </w:r>
    </w:p>
    <w:p w14:paraId="4BA744DB" w14:textId="77777777" w:rsidR="002D6A5B" w:rsidRDefault="002D6A5B" w:rsidP="002D6A5B">
      <w:pPr>
        <w:rPr>
          <w:rFonts w:cs="Arial"/>
        </w:rPr>
      </w:pPr>
    </w:p>
    <w:p w14:paraId="6B097640" w14:textId="77777777" w:rsidR="002D6A5B" w:rsidRPr="00C831D2" w:rsidRDefault="002D6A5B" w:rsidP="002D6A5B">
      <w:pPr>
        <w:pStyle w:val="Heading1"/>
        <w:keepLines/>
        <w:numPr>
          <w:ilvl w:val="0"/>
          <w:numId w:val="3"/>
        </w:numPr>
        <w:spacing w:before="360" w:after="240" w:line="240" w:lineRule="auto"/>
        <w:ind w:left="431" w:hanging="541"/>
        <w:rPr>
          <w:rFonts w:ascii="Arial" w:hAnsi="Arial" w:cs="Arial"/>
        </w:rPr>
      </w:pPr>
      <w:bookmarkStart w:id="11" w:name="_Toc126326320"/>
      <w:r>
        <w:rPr>
          <w:rFonts w:ascii="Arial" w:hAnsi="Arial" w:cs="Arial"/>
        </w:rPr>
        <w:t>Meetings</w:t>
      </w:r>
      <w:bookmarkEnd w:id="11"/>
    </w:p>
    <w:p w14:paraId="650A5648" w14:textId="40815551" w:rsidR="002D6A5B" w:rsidRDefault="002D6A5B" w:rsidP="002D6A5B">
      <w:pPr>
        <w:rPr>
          <w:rFonts w:cs="Arial"/>
        </w:rPr>
      </w:pPr>
      <w:r w:rsidRPr="0067535C">
        <w:rPr>
          <w:rFonts w:cs="Arial"/>
        </w:rPr>
        <w:t xml:space="preserve">Meetings should </w:t>
      </w:r>
      <w:r w:rsidR="00A16A9C">
        <w:rPr>
          <w:rFonts w:cs="Arial"/>
        </w:rPr>
        <w:t xml:space="preserve">adhere to the </w:t>
      </w:r>
      <w:r w:rsidRPr="0067535C">
        <w:rPr>
          <w:rFonts w:cs="Arial"/>
        </w:rPr>
        <w:t>follow</w:t>
      </w:r>
      <w:r w:rsidR="006915BE">
        <w:rPr>
          <w:rFonts w:cs="Arial"/>
        </w:rPr>
        <w:t>ing</w:t>
      </w:r>
      <w:r w:rsidRPr="0067535C">
        <w:rPr>
          <w:rFonts w:cs="Arial"/>
        </w:rPr>
        <w:t xml:space="preserve"> guidelines:</w:t>
      </w:r>
    </w:p>
    <w:p w14:paraId="589CEAB0" w14:textId="040C48CD" w:rsidR="002D6A5B" w:rsidRPr="0067535C" w:rsidRDefault="002D6A5B" w:rsidP="002D6A5B">
      <w:pPr>
        <w:pStyle w:val="ListParagraph"/>
        <w:numPr>
          <w:ilvl w:val="0"/>
          <w:numId w:val="35"/>
        </w:numPr>
        <w:rPr>
          <w:rFonts w:ascii="Arial" w:hAnsi="Arial" w:cs="Arial"/>
        </w:rPr>
      </w:pPr>
      <w:r w:rsidRPr="0067535C">
        <w:rPr>
          <w:rFonts w:ascii="Arial" w:hAnsi="Arial" w:cs="Arial"/>
        </w:rPr>
        <w:t>A quorum for any meeting of the S</w:t>
      </w:r>
      <w:r w:rsidR="0067402B">
        <w:rPr>
          <w:rFonts w:ascii="Arial" w:hAnsi="Arial" w:cs="Arial"/>
        </w:rPr>
        <w:t>RSC</w:t>
      </w:r>
      <w:r w:rsidR="006915BE">
        <w:rPr>
          <w:rFonts w:ascii="Arial" w:hAnsi="Arial" w:cs="Arial"/>
        </w:rPr>
        <w:t xml:space="preserve"> </w:t>
      </w:r>
      <w:r w:rsidRPr="0067535C">
        <w:rPr>
          <w:rFonts w:ascii="Arial" w:hAnsi="Arial" w:cs="Arial"/>
        </w:rPr>
        <w:t>will be two Committee members.</w:t>
      </w:r>
    </w:p>
    <w:p w14:paraId="16E4364F" w14:textId="77777777" w:rsidR="002D6A5B" w:rsidRPr="0067535C" w:rsidRDefault="002D6A5B" w:rsidP="002D6A5B">
      <w:pPr>
        <w:pStyle w:val="ListParagraph"/>
        <w:numPr>
          <w:ilvl w:val="0"/>
          <w:numId w:val="35"/>
        </w:numPr>
        <w:rPr>
          <w:rFonts w:ascii="Arial" w:hAnsi="Arial" w:cs="Arial"/>
        </w:rPr>
      </w:pPr>
      <w:r w:rsidRPr="0067535C">
        <w:rPr>
          <w:rFonts w:ascii="Arial" w:hAnsi="Arial" w:cs="Arial"/>
        </w:rPr>
        <w:t xml:space="preserve">Should the Committee Chairperson be absent from the meeting, the members of the Committee present at the meeting have the authority to choose one of their number to </w:t>
      </w:r>
      <w:r w:rsidR="006915BE">
        <w:rPr>
          <w:rFonts w:ascii="Arial" w:hAnsi="Arial" w:cs="Arial"/>
        </w:rPr>
        <w:t>C</w:t>
      </w:r>
      <w:r w:rsidRPr="0067535C">
        <w:rPr>
          <w:rFonts w:ascii="Arial" w:hAnsi="Arial" w:cs="Arial"/>
        </w:rPr>
        <w:t xml:space="preserve">hair that </w:t>
      </w:r>
      <w:proofErr w:type="gramStart"/>
      <w:r w:rsidRPr="0067535C">
        <w:rPr>
          <w:rFonts w:ascii="Arial" w:hAnsi="Arial" w:cs="Arial"/>
        </w:rPr>
        <w:t>particular meeting</w:t>
      </w:r>
      <w:proofErr w:type="gramEnd"/>
      <w:r w:rsidRPr="0067535C">
        <w:rPr>
          <w:rFonts w:ascii="Arial" w:hAnsi="Arial" w:cs="Arial"/>
        </w:rPr>
        <w:t>.</w:t>
      </w:r>
    </w:p>
    <w:p w14:paraId="4C043C68" w14:textId="795949C6" w:rsidR="002D6A5B" w:rsidRPr="0067535C" w:rsidRDefault="002D6A5B" w:rsidP="002D6A5B">
      <w:pPr>
        <w:pStyle w:val="ListParagraph"/>
        <w:numPr>
          <w:ilvl w:val="0"/>
          <w:numId w:val="35"/>
        </w:numPr>
        <w:rPr>
          <w:rFonts w:ascii="Arial" w:hAnsi="Arial" w:cs="Arial"/>
        </w:rPr>
      </w:pPr>
      <w:r w:rsidRPr="0067535C">
        <w:rPr>
          <w:rFonts w:ascii="Arial" w:hAnsi="Arial" w:cs="Arial"/>
        </w:rPr>
        <w:t xml:space="preserve">The </w:t>
      </w:r>
      <w:r w:rsidR="0067402B">
        <w:rPr>
          <w:rFonts w:ascii="Arial" w:hAnsi="Arial" w:cs="Arial"/>
        </w:rPr>
        <w:t>SRSC</w:t>
      </w:r>
      <w:r w:rsidRPr="0067535C">
        <w:rPr>
          <w:rFonts w:ascii="Arial" w:hAnsi="Arial" w:cs="Arial"/>
        </w:rPr>
        <w:t xml:space="preserve"> may invite such other persons to its meetings as it deems necessary, including persons to provide expert advice as considered necessary by the Committee. Committee members may not appoint an alternate to attend on their behalf. Any Board member may attend any meeting of the Committee</w:t>
      </w:r>
      <w:r w:rsidR="00A16A9C">
        <w:rPr>
          <w:rFonts w:ascii="Arial" w:hAnsi="Arial" w:cs="Arial"/>
        </w:rPr>
        <w:t xml:space="preserve"> in the capacity of an observer</w:t>
      </w:r>
      <w:r w:rsidRPr="0067535C">
        <w:rPr>
          <w:rFonts w:ascii="Arial" w:hAnsi="Arial" w:cs="Arial"/>
        </w:rPr>
        <w:t>.</w:t>
      </w:r>
    </w:p>
    <w:p w14:paraId="598E351A" w14:textId="77777777" w:rsidR="002D6A5B" w:rsidRPr="0067535C" w:rsidRDefault="002D6A5B" w:rsidP="002D6A5B">
      <w:pPr>
        <w:pStyle w:val="ListParagraph"/>
        <w:numPr>
          <w:ilvl w:val="0"/>
          <w:numId w:val="35"/>
        </w:numPr>
        <w:rPr>
          <w:rFonts w:ascii="Arial" w:hAnsi="Arial" w:cs="Arial"/>
        </w:rPr>
      </w:pPr>
      <w:r w:rsidRPr="0067535C">
        <w:rPr>
          <w:rFonts w:ascii="Arial" w:hAnsi="Arial" w:cs="Arial"/>
        </w:rPr>
        <w:t>Meetings shall be held not less than four times a year. Special meetings may be convened as required.</w:t>
      </w:r>
    </w:p>
    <w:p w14:paraId="3F97FFAF" w14:textId="55188BF1" w:rsidR="002D6A5B" w:rsidRPr="0067535C" w:rsidRDefault="002D6A5B" w:rsidP="002D6A5B">
      <w:pPr>
        <w:pStyle w:val="ListParagraph"/>
        <w:numPr>
          <w:ilvl w:val="0"/>
          <w:numId w:val="35"/>
        </w:numPr>
        <w:rPr>
          <w:rFonts w:ascii="Arial" w:hAnsi="Arial" w:cs="Arial"/>
        </w:rPr>
      </w:pPr>
      <w:r w:rsidRPr="0067535C">
        <w:rPr>
          <w:rFonts w:ascii="Arial" w:hAnsi="Arial" w:cs="Arial"/>
        </w:rPr>
        <w:t xml:space="preserve">The Committee Secretary in conjunction with the Committee Chairperson shall determine an agenda and business papers for each Committee meeting and circulate the agenda to all </w:t>
      </w:r>
      <w:r w:rsidR="004E1F38">
        <w:rPr>
          <w:rFonts w:ascii="Arial" w:hAnsi="Arial" w:cs="Arial"/>
        </w:rPr>
        <w:t xml:space="preserve">Committee members </w:t>
      </w:r>
      <w:r w:rsidRPr="0067535C">
        <w:rPr>
          <w:rFonts w:ascii="Arial" w:hAnsi="Arial" w:cs="Arial"/>
        </w:rPr>
        <w:t>at least one week prior to each meeting.</w:t>
      </w:r>
    </w:p>
    <w:p w14:paraId="4538C33A" w14:textId="5C0897B0" w:rsidR="002D6A5B" w:rsidRPr="0067535C" w:rsidRDefault="002D6A5B" w:rsidP="002D6A5B">
      <w:pPr>
        <w:pStyle w:val="ListParagraph"/>
        <w:numPr>
          <w:ilvl w:val="0"/>
          <w:numId w:val="35"/>
        </w:numPr>
        <w:rPr>
          <w:rFonts w:ascii="Arial" w:hAnsi="Arial" w:cs="Arial"/>
        </w:rPr>
      </w:pPr>
      <w:r w:rsidRPr="0067535C">
        <w:rPr>
          <w:rFonts w:ascii="Arial" w:hAnsi="Arial" w:cs="Arial"/>
        </w:rPr>
        <w:t xml:space="preserve">A copy of the </w:t>
      </w:r>
      <w:r w:rsidR="004E1F38">
        <w:rPr>
          <w:rFonts w:ascii="Arial" w:hAnsi="Arial" w:cs="Arial"/>
        </w:rPr>
        <w:t xml:space="preserve">SRS Committee </w:t>
      </w:r>
      <w:r w:rsidR="004E1F38" w:rsidRPr="0067535C">
        <w:rPr>
          <w:rFonts w:ascii="Arial" w:hAnsi="Arial" w:cs="Arial"/>
        </w:rPr>
        <w:t xml:space="preserve"> </w:t>
      </w:r>
      <w:proofErr w:type="gramStart"/>
      <w:r w:rsidRPr="0067535C">
        <w:rPr>
          <w:rFonts w:ascii="Arial" w:hAnsi="Arial" w:cs="Arial"/>
        </w:rPr>
        <w:t>papers</w:t>
      </w:r>
      <w:proofErr w:type="gramEnd"/>
      <w:r w:rsidRPr="0067535C">
        <w:rPr>
          <w:rFonts w:ascii="Arial" w:hAnsi="Arial" w:cs="Arial"/>
        </w:rPr>
        <w:t xml:space="preserve"> and draft minutes of each meeting shall be made available to all Board members prior to the next Board meeting. All matters referred to the Board will appear as an agenda item at the next applicable Board meeting.</w:t>
      </w:r>
    </w:p>
    <w:p w14:paraId="2DA65C11" w14:textId="77777777" w:rsidR="002D6A5B" w:rsidRDefault="002D6A5B" w:rsidP="002D6A5B">
      <w:pPr>
        <w:rPr>
          <w:rFonts w:cs="Arial"/>
        </w:rPr>
      </w:pPr>
    </w:p>
    <w:p w14:paraId="6226C367" w14:textId="77777777" w:rsidR="002D6A5B" w:rsidRPr="00C831D2" w:rsidRDefault="002D6A5B" w:rsidP="002D6A5B">
      <w:pPr>
        <w:pStyle w:val="Heading1"/>
        <w:keepLines/>
        <w:numPr>
          <w:ilvl w:val="0"/>
          <w:numId w:val="3"/>
        </w:numPr>
        <w:spacing w:before="360" w:after="240" w:line="240" w:lineRule="auto"/>
        <w:ind w:left="431" w:hanging="541"/>
        <w:rPr>
          <w:rFonts w:ascii="Arial" w:hAnsi="Arial" w:cs="Arial"/>
        </w:rPr>
      </w:pPr>
      <w:bookmarkStart w:id="12" w:name="_Toc126326321"/>
      <w:r>
        <w:rPr>
          <w:rFonts w:ascii="Arial" w:hAnsi="Arial" w:cs="Arial"/>
        </w:rPr>
        <w:t>Review Cycle</w:t>
      </w:r>
      <w:bookmarkEnd w:id="12"/>
    </w:p>
    <w:p w14:paraId="04232E59" w14:textId="50B03140" w:rsidR="00A40A06" w:rsidRDefault="006915BE" w:rsidP="006915BE">
      <w:pPr>
        <w:pStyle w:val="ListParagraph"/>
        <w:rPr>
          <w:rFonts w:ascii="Arial" w:hAnsi="Arial" w:cs="Arial"/>
          <w:szCs w:val="24"/>
          <w:lang w:eastAsia="en-US"/>
        </w:rPr>
      </w:pPr>
      <w:r w:rsidRPr="006915BE">
        <w:rPr>
          <w:rFonts w:ascii="Arial" w:hAnsi="Arial" w:cs="Arial"/>
          <w:szCs w:val="24"/>
          <w:lang w:eastAsia="en-US"/>
        </w:rPr>
        <w:t>The S</w:t>
      </w:r>
      <w:r w:rsidR="004E1F38">
        <w:rPr>
          <w:rFonts w:ascii="Arial" w:hAnsi="Arial" w:cs="Arial"/>
          <w:szCs w:val="24"/>
          <w:lang w:eastAsia="en-US"/>
        </w:rPr>
        <w:t xml:space="preserve">RS </w:t>
      </w:r>
      <w:r w:rsidRPr="006915BE">
        <w:rPr>
          <w:rFonts w:ascii="Arial" w:hAnsi="Arial" w:cs="Arial"/>
          <w:szCs w:val="24"/>
          <w:lang w:eastAsia="en-US"/>
        </w:rPr>
        <w:t>Committee’s Charter will be reviewed no l</w:t>
      </w:r>
      <w:r w:rsidR="00D532BE">
        <w:rPr>
          <w:rFonts w:ascii="Arial" w:hAnsi="Arial" w:cs="Arial"/>
          <w:szCs w:val="24"/>
          <w:lang w:eastAsia="en-US"/>
        </w:rPr>
        <w:t xml:space="preserve">ess than every two years and if </w:t>
      </w:r>
      <w:r w:rsidRPr="006915BE">
        <w:rPr>
          <w:rFonts w:ascii="Arial" w:hAnsi="Arial" w:cs="Arial"/>
          <w:szCs w:val="24"/>
          <w:lang w:eastAsia="en-US"/>
        </w:rPr>
        <w:t>changes are made, they must be approved by the Board.</w:t>
      </w:r>
    </w:p>
    <w:p w14:paraId="54B5BD56" w14:textId="77777777" w:rsidR="002D6A5B" w:rsidRDefault="002D6A5B" w:rsidP="006915BE">
      <w:pPr>
        <w:pStyle w:val="ListParagraph"/>
        <w:rPr>
          <w:rFonts w:cs="Arial"/>
        </w:rPr>
      </w:pPr>
    </w:p>
    <w:p w14:paraId="5B2D5E23" w14:textId="77777777" w:rsidR="002D6A5B" w:rsidRPr="00C831D2" w:rsidRDefault="002D6A5B" w:rsidP="002D6A5B">
      <w:pPr>
        <w:pStyle w:val="Heading1"/>
        <w:keepLines/>
        <w:numPr>
          <w:ilvl w:val="0"/>
          <w:numId w:val="3"/>
        </w:numPr>
        <w:spacing w:before="360" w:after="240" w:line="240" w:lineRule="auto"/>
        <w:ind w:left="431" w:hanging="541"/>
        <w:rPr>
          <w:rFonts w:ascii="Arial" w:hAnsi="Arial" w:cs="Arial"/>
        </w:rPr>
      </w:pPr>
      <w:bookmarkStart w:id="13" w:name="_Toc126326322"/>
      <w:r>
        <w:rPr>
          <w:rFonts w:ascii="Arial" w:hAnsi="Arial" w:cs="Arial"/>
        </w:rPr>
        <w:t>Review of Committee Performance</w:t>
      </w:r>
      <w:bookmarkEnd w:id="13"/>
    </w:p>
    <w:p w14:paraId="76815302" w14:textId="4369F692" w:rsidR="002D6A5B" w:rsidRPr="0067535C" w:rsidRDefault="002D6A5B" w:rsidP="002D6A5B">
      <w:pPr>
        <w:rPr>
          <w:rFonts w:cs="Arial"/>
        </w:rPr>
      </w:pPr>
      <w:r w:rsidRPr="0067535C">
        <w:rPr>
          <w:rFonts w:cs="Arial"/>
        </w:rPr>
        <w:t>The S</w:t>
      </w:r>
      <w:r w:rsidR="004E1F38">
        <w:rPr>
          <w:rFonts w:cs="Arial"/>
        </w:rPr>
        <w:t>RS</w:t>
      </w:r>
      <w:r w:rsidR="003A7FC0">
        <w:rPr>
          <w:rFonts w:cs="Arial"/>
        </w:rPr>
        <w:t xml:space="preserve"> Committee</w:t>
      </w:r>
      <w:r w:rsidRPr="0067535C">
        <w:rPr>
          <w:rFonts w:cs="Arial"/>
        </w:rPr>
        <w:t xml:space="preserve"> will annually evaluate its performance against its responsibilities as set out in the Charter. This evaluation should include obtaining feedback from other </w:t>
      </w:r>
      <w:r w:rsidR="000E2751">
        <w:rPr>
          <w:rFonts w:cs="Arial"/>
        </w:rPr>
        <w:t>D</w:t>
      </w:r>
      <w:r w:rsidRPr="0067535C">
        <w:rPr>
          <w:rFonts w:cs="Arial"/>
        </w:rPr>
        <w:t>irectors, the CEO and CFO.</w:t>
      </w:r>
    </w:p>
    <w:p w14:paraId="5A5A5BF3" w14:textId="5325288A" w:rsidR="00DA2A9D" w:rsidRPr="005779E5" w:rsidRDefault="002D6A5B" w:rsidP="005779E5">
      <w:r w:rsidRPr="0067535C">
        <w:rPr>
          <w:rFonts w:cs="Arial"/>
        </w:rPr>
        <w:lastRenderedPageBreak/>
        <w:t>An external evaluation of the S</w:t>
      </w:r>
      <w:r w:rsidR="003A7FC0">
        <w:rPr>
          <w:rFonts w:cs="Arial"/>
        </w:rPr>
        <w:t>RS Committee</w:t>
      </w:r>
      <w:r w:rsidRPr="0067535C">
        <w:rPr>
          <w:rFonts w:cs="Arial"/>
        </w:rPr>
        <w:t xml:space="preserve"> performance will occur no less than every three years, as part of a broader review of Board performance.</w:t>
      </w:r>
      <w:bookmarkStart w:id="14" w:name="_Toc516060272"/>
      <w:bookmarkStart w:id="15" w:name="_Toc516126344"/>
      <w:bookmarkStart w:id="16" w:name="_Toc516126733"/>
      <w:bookmarkStart w:id="17" w:name="_Toc516060273"/>
      <w:bookmarkStart w:id="18" w:name="_Toc516126345"/>
      <w:bookmarkStart w:id="19" w:name="_Toc516126734"/>
      <w:bookmarkStart w:id="20" w:name="_Toc516060284"/>
      <w:bookmarkStart w:id="21" w:name="_Toc516126356"/>
      <w:bookmarkStart w:id="22" w:name="_Toc516126745"/>
      <w:bookmarkEnd w:id="14"/>
      <w:bookmarkEnd w:id="15"/>
      <w:bookmarkEnd w:id="16"/>
      <w:bookmarkEnd w:id="17"/>
      <w:bookmarkEnd w:id="18"/>
      <w:bookmarkEnd w:id="19"/>
      <w:bookmarkEnd w:id="20"/>
      <w:bookmarkEnd w:id="21"/>
      <w:bookmarkEnd w:id="22"/>
    </w:p>
    <w:sectPr w:rsidR="00DA2A9D" w:rsidRPr="005779E5" w:rsidSect="00364B74">
      <w:headerReference w:type="default" r:id="rId11"/>
      <w:footerReference w:type="default" r:id="rId12"/>
      <w:pgSz w:w="11907" w:h="16840" w:code="9"/>
      <w:pgMar w:top="1440" w:right="1080" w:bottom="1440" w:left="1080" w:header="488" w:footer="3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C1DE5" w14:textId="77777777" w:rsidR="00862289" w:rsidRPr="003C7695" w:rsidRDefault="00862289" w:rsidP="00C73F2C">
      <w:pPr>
        <w:spacing w:after="0" w:line="240" w:lineRule="auto"/>
      </w:pPr>
      <w:r>
        <w:separator/>
      </w:r>
    </w:p>
  </w:endnote>
  <w:endnote w:type="continuationSeparator" w:id="0">
    <w:p w14:paraId="6EEBE3FA" w14:textId="77777777" w:rsidR="00862289" w:rsidRPr="003C7695" w:rsidRDefault="00862289" w:rsidP="00C73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dia New">
    <w:panose1 w:val="020B0304020202020204"/>
    <w:charset w:val="DE"/>
    <w:family w:val="swiss"/>
    <w:pitch w:val="variable"/>
    <w:sig w:usb0="81000003" w:usb1="00000000" w:usb2="00000000" w:usb3="00000000" w:csb0="00010001"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46FA" w14:textId="77777777" w:rsidR="0071446D" w:rsidRPr="000E2751" w:rsidRDefault="0071446D" w:rsidP="0071446D">
    <w:pPr>
      <w:pStyle w:val="Footer"/>
      <w:tabs>
        <w:tab w:val="clear" w:pos="4153"/>
        <w:tab w:val="clear" w:pos="8306"/>
        <w:tab w:val="center" w:pos="4820"/>
        <w:tab w:val="right" w:pos="9747"/>
      </w:tabs>
      <w:rPr>
        <w:i/>
        <w:sz w:val="16"/>
      </w:rPr>
    </w:pPr>
    <w:r w:rsidRPr="000E2751">
      <w:rPr>
        <w:i/>
        <w:sz w:val="16"/>
      </w:rPr>
      <w:t>Document No.: MS-CH-03</w:t>
    </w:r>
    <w:r>
      <w:rPr>
        <w:i/>
        <w:sz w:val="16"/>
      </w:rPr>
      <w:tab/>
    </w:r>
    <w:r w:rsidRPr="0071446D">
      <w:rPr>
        <w:i/>
        <w:sz w:val="16"/>
      </w:rPr>
      <w:t>This document is uncontrolled if printed or copied</w:t>
    </w:r>
    <w:r>
      <w:rPr>
        <w:i/>
        <w:sz w:val="16"/>
      </w:rPr>
      <w:t>.</w:t>
    </w:r>
    <w:r>
      <w:rPr>
        <w:i/>
        <w:sz w:val="16"/>
      </w:rPr>
      <w:tab/>
      <w:t>Prepared by: STL CFO</w:t>
    </w:r>
  </w:p>
  <w:p w14:paraId="66748F27" w14:textId="46BD8C41" w:rsidR="0071446D" w:rsidRPr="000E2751" w:rsidRDefault="0071446D" w:rsidP="0071446D">
    <w:pPr>
      <w:pStyle w:val="Footer"/>
      <w:tabs>
        <w:tab w:val="clear" w:pos="8306"/>
        <w:tab w:val="right" w:pos="9747"/>
      </w:tabs>
      <w:rPr>
        <w:i/>
        <w:sz w:val="16"/>
      </w:rPr>
    </w:pPr>
    <w:r w:rsidRPr="000E2751">
      <w:rPr>
        <w:i/>
        <w:sz w:val="16"/>
      </w:rPr>
      <w:t xml:space="preserve">Issue Date: </w:t>
    </w:r>
    <w:r w:rsidR="00BF6AF4">
      <w:rPr>
        <w:i/>
        <w:sz w:val="16"/>
      </w:rPr>
      <w:t>Dec</w:t>
    </w:r>
    <w:r w:rsidR="005E2FFF">
      <w:rPr>
        <w:i/>
        <w:sz w:val="16"/>
      </w:rPr>
      <w:t xml:space="preserve"> 2</w:t>
    </w:r>
    <w:r w:rsidR="00BF6AF4">
      <w:rPr>
        <w:i/>
        <w:sz w:val="16"/>
      </w:rPr>
      <w:t>2</w:t>
    </w:r>
    <w:r>
      <w:rPr>
        <w:i/>
        <w:sz w:val="16"/>
      </w:rPr>
      <w:tab/>
    </w:r>
    <w:r>
      <w:rPr>
        <w:i/>
        <w:sz w:val="16"/>
      </w:rPr>
      <w:tab/>
      <w:t>Approved by: STL Board</w:t>
    </w:r>
  </w:p>
  <w:p w14:paraId="20A4BD10" w14:textId="34B31A9E" w:rsidR="00DD5A7C" w:rsidRPr="000E2751" w:rsidRDefault="0071446D">
    <w:pPr>
      <w:pStyle w:val="Footer"/>
      <w:rPr>
        <w:i/>
        <w:sz w:val="16"/>
      </w:rPr>
    </w:pPr>
    <w:r w:rsidRPr="000E2751">
      <w:rPr>
        <w:i/>
        <w:sz w:val="16"/>
      </w:rPr>
      <w:t xml:space="preserve">Review Date: </w:t>
    </w:r>
    <w:r w:rsidR="00BF6AF4">
      <w:rPr>
        <w:i/>
        <w:sz w:val="16"/>
      </w:rPr>
      <w:t>Dec</w:t>
    </w:r>
    <w:r w:rsidR="00C66F64">
      <w:rPr>
        <w:i/>
        <w:sz w:val="16"/>
      </w:rPr>
      <w:t xml:space="preserve"> 2</w:t>
    </w:r>
    <w:r w:rsidR="00BF6AF4">
      <w:rPr>
        <w:i/>
        <w:sz w:val="16"/>
      </w:rPr>
      <w:t>4</w:t>
    </w:r>
    <w:r w:rsidR="00DD5A7C" w:rsidRPr="000E2751">
      <w:rPr>
        <w:i/>
        <w:sz w:val="16"/>
      </w:rPr>
      <w:ptab w:relativeTo="margin" w:alignment="right" w:leader="none"/>
    </w:r>
    <w:r w:rsidR="00DD5A7C" w:rsidRPr="000E2751">
      <w:rPr>
        <w:i/>
        <w:noProof/>
        <w:sz w:val="16"/>
      </w:rPr>
      <w:t xml:space="preserve">Page </w:t>
    </w:r>
    <w:r w:rsidR="00DD5A7C" w:rsidRPr="000E2751">
      <w:rPr>
        <w:b/>
        <w:bCs/>
        <w:i/>
        <w:noProof/>
        <w:sz w:val="16"/>
      </w:rPr>
      <w:fldChar w:fldCharType="begin"/>
    </w:r>
    <w:r w:rsidR="00DD5A7C" w:rsidRPr="000E2751">
      <w:rPr>
        <w:b/>
        <w:bCs/>
        <w:i/>
        <w:noProof/>
        <w:sz w:val="16"/>
      </w:rPr>
      <w:instrText xml:space="preserve"> PAGE  \* Arabic  \* MERGEFORMAT </w:instrText>
    </w:r>
    <w:r w:rsidR="00DD5A7C" w:rsidRPr="000E2751">
      <w:rPr>
        <w:b/>
        <w:bCs/>
        <w:i/>
        <w:noProof/>
        <w:sz w:val="16"/>
      </w:rPr>
      <w:fldChar w:fldCharType="separate"/>
    </w:r>
    <w:r w:rsidR="00C4780B">
      <w:rPr>
        <w:b/>
        <w:bCs/>
        <w:i/>
        <w:noProof/>
        <w:sz w:val="16"/>
      </w:rPr>
      <w:t>1</w:t>
    </w:r>
    <w:r w:rsidR="00DD5A7C" w:rsidRPr="000E2751">
      <w:rPr>
        <w:b/>
        <w:bCs/>
        <w:i/>
        <w:noProof/>
        <w:sz w:val="16"/>
      </w:rPr>
      <w:fldChar w:fldCharType="end"/>
    </w:r>
    <w:r w:rsidR="00DD5A7C" w:rsidRPr="000E2751">
      <w:rPr>
        <w:i/>
        <w:noProof/>
        <w:sz w:val="16"/>
      </w:rPr>
      <w:t xml:space="preserve"> of </w:t>
    </w:r>
    <w:r w:rsidR="00DD5A7C" w:rsidRPr="000E2751">
      <w:rPr>
        <w:b/>
        <w:bCs/>
        <w:i/>
        <w:noProof/>
        <w:sz w:val="16"/>
      </w:rPr>
      <w:fldChar w:fldCharType="begin"/>
    </w:r>
    <w:r w:rsidR="00DD5A7C" w:rsidRPr="000E2751">
      <w:rPr>
        <w:b/>
        <w:bCs/>
        <w:i/>
        <w:noProof/>
        <w:sz w:val="16"/>
      </w:rPr>
      <w:instrText xml:space="preserve"> NUMPAGES  \* Arabic  \* MERGEFORMAT </w:instrText>
    </w:r>
    <w:r w:rsidR="00DD5A7C" w:rsidRPr="000E2751">
      <w:rPr>
        <w:b/>
        <w:bCs/>
        <w:i/>
        <w:noProof/>
        <w:sz w:val="16"/>
      </w:rPr>
      <w:fldChar w:fldCharType="separate"/>
    </w:r>
    <w:r w:rsidR="00C4780B">
      <w:rPr>
        <w:b/>
        <w:bCs/>
        <w:i/>
        <w:noProof/>
        <w:sz w:val="16"/>
      </w:rPr>
      <w:t>4</w:t>
    </w:r>
    <w:r w:rsidR="00DD5A7C" w:rsidRPr="000E2751">
      <w:rPr>
        <w:b/>
        <w:bCs/>
        <w:i/>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082C9" w14:textId="77777777" w:rsidR="00862289" w:rsidRPr="003C7695" w:rsidRDefault="00862289" w:rsidP="00C73F2C">
      <w:pPr>
        <w:spacing w:after="0" w:line="240" w:lineRule="auto"/>
      </w:pPr>
      <w:r>
        <w:separator/>
      </w:r>
    </w:p>
  </w:footnote>
  <w:footnote w:type="continuationSeparator" w:id="0">
    <w:p w14:paraId="040A2FA9" w14:textId="77777777" w:rsidR="00862289" w:rsidRPr="003C7695" w:rsidRDefault="00862289" w:rsidP="00C73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8D8E" w14:textId="77777777" w:rsidR="00DD5A7C" w:rsidRDefault="00DD5A7C" w:rsidP="00C73F2C">
    <w:pPr>
      <w:pStyle w:val="Header"/>
      <w:rPr>
        <w:noProof/>
        <w:lang w:eastAsia="en-AU"/>
      </w:rPr>
    </w:pPr>
    <w:r>
      <w:rPr>
        <w:noProof/>
        <w:lang w:eastAsia="en-AU"/>
      </w:rPr>
      <w:drawing>
        <wp:anchor distT="0" distB="0" distL="114300" distR="114300" simplePos="0" relativeHeight="251657728" behindDoc="0" locked="0" layoutInCell="1" allowOverlap="1" wp14:anchorId="55A495E0" wp14:editId="2616A099">
          <wp:simplePos x="0" y="0"/>
          <wp:positionH relativeFrom="margin">
            <wp:align>right</wp:align>
          </wp:positionH>
          <wp:positionV relativeFrom="paragraph">
            <wp:posOffset>1706</wp:posOffset>
          </wp:positionV>
          <wp:extent cx="1335038" cy="492296"/>
          <wp:effectExtent l="0" t="0" r="0" b="3175"/>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5038" cy="492296"/>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6704" behindDoc="0" locked="0" layoutInCell="1" allowOverlap="1" wp14:anchorId="4D1BC87A" wp14:editId="3DE6C151">
              <wp:simplePos x="0" y="0"/>
              <wp:positionH relativeFrom="margin">
                <wp:posOffset>-50800</wp:posOffset>
              </wp:positionH>
              <wp:positionV relativeFrom="paragraph">
                <wp:posOffset>96520</wp:posOffset>
              </wp:positionV>
              <wp:extent cx="3886200" cy="4000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9327D3" w14:textId="77777777" w:rsidR="00DD5A7C" w:rsidRPr="00B60ED1" w:rsidRDefault="00DD5A7C" w:rsidP="00077FCF">
                          <w:pPr>
                            <w:rPr>
                              <w:rFonts w:cs="Arial"/>
                              <w:sz w:val="22"/>
                            </w:rPr>
                          </w:pPr>
                          <w:r>
                            <w:rPr>
                              <w:rFonts w:cs="Arial"/>
                              <w:color w:val="252525" w:themeColor="text2" w:themeShade="BF"/>
                              <w:sz w:val="28"/>
                              <w:szCs w:val="26"/>
                            </w:rPr>
                            <w:t>STL Charter</w:t>
                          </w:r>
                          <w:r w:rsidRPr="00B60ED1">
                            <w:rPr>
                              <w:rFonts w:cs="Arial"/>
                              <w:color w:val="252525" w:themeColor="text2" w:themeShade="BF"/>
                              <w:sz w:val="28"/>
                              <w:szCs w:val="26"/>
                            </w:rPr>
                            <w:t xml:space="preserve"> </w:t>
                          </w:r>
                          <w:r w:rsidRPr="00B60ED1">
                            <w:rPr>
                              <w:rFonts w:cs="Arial"/>
                              <w:color w:val="808080" w:themeColor="background1" w:themeShade="80"/>
                              <w:sz w:val="28"/>
                              <w:szCs w:val="26"/>
                            </w:rPr>
                            <w:t>|</w:t>
                          </w:r>
                          <w:r>
                            <w:rPr>
                              <w:rFonts w:cs="Arial"/>
                              <w:color w:val="252525" w:themeColor="text2" w:themeShade="BF"/>
                              <w:sz w:val="28"/>
                              <w:szCs w:val="26"/>
                            </w:rPr>
                            <w:t xml:space="preserve"> </w:t>
                          </w:r>
                          <w:r w:rsidRPr="00B60ED1">
                            <w:rPr>
                              <w:rFonts w:cs="Arial"/>
                              <w:color w:val="252525" w:themeColor="text2" w:themeShade="BF"/>
                              <w:sz w:val="28"/>
                              <w:szCs w:val="26"/>
                            </w:rPr>
                            <w:t>Management System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1BC87A" id="_x0000_t202" coordsize="21600,21600" o:spt="202" path="m,l,21600r21600,l21600,xe">
              <v:stroke joinstyle="miter"/>
              <v:path gradientshapeok="t" o:connecttype="rect"/>
            </v:shapetype>
            <v:shape id="Text Box 13" o:spid="_x0000_s1026" type="#_x0000_t202" style="position:absolute;margin-left:-4pt;margin-top:7.6pt;width:306pt;height:31.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" stroked="f">
              <v:textbox>
                <w:txbxContent>
                  <w:p w14:paraId="589327D3" w14:textId="77777777" w:rsidR="00DD5A7C" w:rsidRPr="00B60ED1" w:rsidRDefault="00DD5A7C" w:rsidP="00077FCF">
                    <w:pPr>
                      <w:rPr>
                        <w:rFonts w:cs="Arial"/>
                        <w:sz w:val="22"/>
                      </w:rPr>
                    </w:pPr>
                    <w:r>
                      <w:rPr>
                        <w:rFonts w:cs="Arial"/>
                        <w:color w:val="252525" w:themeColor="text2" w:themeShade="BF"/>
                        <w:sz w:val="28"/>
                        <w:szCs w:val="26"/>
                      </w:rPr>
                      <w:t>STL Charter</w:t>
                    </w:r>
                    <w:r w:rsidRPr="00B60ED1">
                      <w:rPr>
                        <w:rFonts w:cs="Arial"/>
                        <w:color w:val="252525" w:themeColor="text2" w:themeShade="BF"/>
                        <w:sz w:val="28"/>
                        <w:szCs w:val="26"/>
                      </w:rPr>
                      <w:t xml:space="preserve"> </w:t>
                    </w:r>
                    <w:r w:rsidRPr="00B60ED1">
                      <w:rPr>
                        <w:rFonts w:cs="Arial"/>
                        <w:color w:val="808080" w:themeColor="background1" w:themeShade="80"/>
                        <w:sz w:val="28"/>
                        <w:szCs w:val="26"/>
                      </w:rPr>
                      <w:t>|</w:t>
                    </w:r>
                    <w:r>
                      <w:rPr>
                        <w:rFonts w:cs="Arial"/>
                        <w:color w:val="252525" w:themeColor="text2" w:themeShade="BF"/>
                        <w:sz w:val="28"/>
                        <w:szCs w:val="26"/>
                      </w:rPr>
                      <w:t xml:space="preserve"> </w:t>
                    </w:r>
                    <w:r w:rsidRPr="00B60ED1">
                      <w:rPr>
                        <w:rFonts w:cs="Arial"/>
                        <w:color w:val="252525" w:themeColor="text2" w:themeShade="BF"/>
                        <w:sz w:val="28"/>
                        <w:szCs w:val="26"/>
                      </w:rPr>
                      <w:t>Management System</w:t>
                    </w:r>
                  </w:p>
                </w:txbxContent>
              </v:textbox>
              <w10:wrap anchorx="margin"/>
            </v:shape>
          </w:pict>
        </mc:Fallback>
      </mc:AlternateContent>
    </w:r>
  </w:p>
  <w:p w14:paraId="62C44BF6" w14:textId="77777777" w:rsidR="00DD5A7C" w:rsidRDefault="00DD5A7C" w:rsidP="00C73F2C">
    <w:pPr>
      <w:pStyle w:val="Header"/>
    </w:pPr>
  </w:p>
  <w:p w14:paraId="1FA3123B" w14:textId="77777777" w:rsidR="00DD5A7C" w:rsidRDefault="00DD5A7C" w:rsidP="00FE4D89">
    <w:pPr>
      <w:pStyle w:val="Header"/>
      <w:jc w:val="right"/>
    </w:pPr>
  </w:p>
  <w:p w14:paraId="4DFF308F" w14:textId="77777777" w:rsidR="00DD5A7C" w:rsidRDefault="00DD5A7C" w:rsidP="00C73F2C">
    <w:pPr>
      <w:pStyle w:val="Header"/>
    </w:pPr>
  </w:p>
  <w:p w14:paraId="51F6B098" w14:textId="77777777" w:rsidR="00DD5A7C" w:rsidRPr="00C73F2C" w:rsidRDefault="00DD5A7C" w:rsidP="00C73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959"/>
    <w:multiLevelType w:val="hybridMultilevel"/>
    <w:tmpl w:val="9058FCC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E65CDC"/>
    <w:multiLevelType w:val="hybridMultilevel"/>
    <w:tmpl w:val="476417D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4645FA"/>
    <w:multiLevelType w:val="hybridMultilevel"/>
    <w:tmpl w:val="AE6E64C8"/>
    <w:lvl w:ilvl="0" w:tplc="2054B03C">
      <w:start w:val="5"/>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E1548E"/>
    <w:multiLevelType w:val="singleLevel"/>
    <w:tmpl w:val="41A60E1C"/>
    <w:lvl w:ilvl="0">
      <w:start w:val="1"/>
      <w:numFmt w:val="bullet"/>
      <w:pStyle w:val="Bullet11"/>
      <w:lvlText w:val=""/>
      <w:lvlJc w:val="left"/>
      <w:pPr>
        <w:tabs>
          <w:tab w:val="num" w:pos="360"/>
        </w:tabs>
        <w:ind w:left="360" w:hanging="360"/>
      </w:pPr>
      <w:rPr>
        <w:rFonts w:ascii="Symbol" w:hAnsi="Symbol" w:hint="default"/>
      </w:rPr>
    </w:lvl>
  </w:abstractNum>
  <w:abstractNum w:abstractNumId="4" w15:restartNumberingAfterBreak="0">
    <w:nsid w:val="069F3848"/>
    <w:multiLevelType w:val="hybridMultilevel"/>
    <w:tmpl w:val="AEDEF2A0"/>
    <w:lvl w:ilvl="0" w:tplc="45DC5F3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412C69"/>
    <w:multiLevelType w:val="hybridMultilevel"/>
    <w:tmpl w:val="9058FCC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5C30118"/>
    <w:multiLevelType w:val="hybridMultilevel"/>
    <w:tmpl w:val="9058FCC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99C1FD7"/>
    <w:multiLevelType w:val="hybridMultilevel"/>
    <w:tmpl w:val="621EA92E"/>
    <w:lvl w:ilvl="0" w:tplc="45DC5F3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8518AA"/>
    <w:multiLevelType w:val="hybridMultilevel"/>
    <w:tmpl w:val="D348E884"/>
    <w:lvl w:ilvl="0" w:tplc="45DC5F3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B47924"/>
    <w:multiLevelType w:val="hybridMultilevel"/>
    <w:tmpl w:val="45F07978"/>
    <w:lvl w:ilvl="0" w:tplc="2054B03C">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EF6324"/>
    <w:multiLevelType w:val="multilevel"/>
    <w:tmpl w:val="65388016"/>
    <w:lvl w:ilvl="0">
      <w:start w:val="1"/>
      <w:numFmt w:val="decimal"/>
      <w:pStyle w:val="ScheduleNumbering1"/>
      <w:lvlText w:val="%1"/>
      <w:lvlJc w:val="left"/>
      <w:pPr>
        <w:ind w:left="709" w:hanging="709"/>
      </w:pPr>
      <w:rPr>
        <w:rFonts w:ascii="Arial" w:hAnsi="Arial" w:cs="Times New Roman" w:hint="default"/>
        <w:b w:val="0"/>
        <w:i w:val="0"/>
        <w:sz w:val="20"/>
      </w:rPr>
    </w:lvl>
    <w:lvl w:ilvl="1">
      <w:start w:val="1"/>
      <w:numFmt w:val="decimal"/>
      <w:pStyle w:val="ScheduleNumbering2"/>
      <w:lvlText w:val="%1.%2"/>
      <w:lvlJc w:val="left"/>
      <w:pPr>
        <w:ind w:left="709" w:hanging="709"/>
      </w:pPr>
      <w:rPr>
        <w:rFonts w:cs="Times New Roman" w:hint="default"/>
      </w:rPr>
    </w:lvl>
    <w:lvl w:ilvl="2">
      <w:start w:val="1"/>
      <w:numFmt w:val="decimal"/>
      <w:pStyle w:val="ScheduleNumbering3"/>
      <w:lvlText w:val="(%3)"/>
      <w:lvlJc w:val="left"/>
      <w:pPr>
        <w:ind w:left="1418" w:hanging="709"/>
      </w:pPr>
      <w:rPr>
        <w:rFonts w:cs="Times New Roman" w:hint="default"/>
      </w:rPr>
    </w:lvl>
    <w:lvl w:ilvl="3">
      <w:start w:val="1"/>
      <w:numFmt w:val="lowerLetter"/>
      <w:pStyle w:val="ScheduleNumbering4"/>
      <w:lvlText w:val="(%4)"/>
      <w:lvlJc w:val="left"/>
      <w:pPr>
        <w:ind w:left="2126" w:hanging="708"/>
      </w:pPr>
      <w:rPr>
        <w:rFonts w:cs="Times New Roman" w:hint="default"/>
      </w:rPr>
    </w:lvl>
    <w:lvl w:ilvl="4">
      <w:start w:val="1"/>
      <w:numFmt w:val="lowerRoman"/>
      <w:pStyle w:val="ScheduleNumbering5"/>
      <w:lvlText w:val="(%5)"/>
      <w:lvlJc w:val="left"/>
      <w:pPr>
        <w:ind w:left="2835" w:hanging="709"/>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20896FC5"/>
    <w:multiLevelType w:val="hybridMultilevel"/>
    <w:tmpl w:val="AC10935A"/>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40C1FED"/>
    <w:multiLevelType w:val="hybridMultilevel"/>
    <w:tmpl w:val="9058FCC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7A75945"/>
    <w:multiLevelType w:val="hybridMultilevel"/>
    <w:tmpl w:val="5C9EA5DA"/>
    <w:lvl w:ilvl="0" w:tplc="36EED592">
      <w:start w:val="1"/>
      <w:numFmt w:val="bullet"/>
      <w:lvlText w:val=""/>
      <w:lvlJc w:val="left"/>
      <w:pPr>
        <w:ind w:left="360" w:hanging="360"/>
      </w:pPr>
      <w:rPr>
        <w:rFonts w:ascii="Symbol" w:hAnsi="Symbol" w:hint="default"/>
        <w:sz w:val="20"/>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3F5C3D"/>
    <w:multiLevelType w:val="hybridMultilevel"/>
    <w:tmpl w:val="FFEEDA40"/>
    <w:lvl w:ilvl="0" w:tplc="45DC5F3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340B33"/>
    <w:multiLevelType w:val="hybridMultilevel"/>
    <w:tmpl w:val="5828895C"/>
    <w:lvl w:ilvl="0" w:tplc="64A20092">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932E30"/>
    <w:multiLevelType w:val="hybridMultilevel"/>
    <w:tmpl w:val="2118F304"/>
    <w:lvl w:ilvl="0" w:tplc="2054B03C">
      <w:start w:val="5"/>
      <w:numFmt w:val="bullet"/>
      <w:lvlText w:val="-"/>
      <w:lvlJc w:val="left"/>
      <w:pPr>
        <w:ind w:left="720" w:hanging="360"/>
      </w:pPr>
      <w:rPr>
        <w:rFonts w:ascii="Arial" w:eastAsia="Times New Roman" w:hAnsi="Arial" w:cs="Arial" w:hint="default"/>
      </w:rPr>
    </w:lvl>
    <w:lvl w:ilvl="1" w:tplc="87F8CA8C">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3C4DAB"/>
    <w:multiLevelType w:val="hybridMultilevel"/>
    <w:tmpl w:val="9058FCC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4C944BB"/>
    <w:multiLevelType w:val="hybridMultilevel"/>
    <w:tmpl w:val="93744B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4C6D5B"/>
    <w:multiLevelType w:val="hybridMultilevel"/>
    <w:tmpl w:val="0DA6FA3A"/>
    <w:lvl w:ilvl="0" w:tplc="45DC5F3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CF45EB"/>
    <w:multiLevelType w:val="multilevel"/>
    <w:tmpl w:val="24788C00"/>
    <w:lvl w:ilvl="0">
      <w:start w:val="1"/>
      <w:numFmt w:val="decimal"/>
      <w:lvlText w:val="%1"/>
      <w:lvlJc w:val="left"/>
      <w:pPr>
        <w:ind w:left="432" w:hanging="432"/>
      </w:pPr>
    </w:lvl>
    <w:lvl w:ilvl="1">
      <w:start w:val="1"/>
      <w:numFmt w:val="decimal"/>
      <w:lvlText w:val="%1.%2"/>
      <w:lvlJc w:val="left"/>
      <w:pPr>
        <w:ind w:left="576" w:hanging="576"/>
      </w:pPr>
      <w:rPr>
        <w:color w:val="0070C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C4C5D50"/>
    <w:multiLevelType w:val="hybridMultilevel"/>
    <w:tmpl w:val="3CDC3A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C793DAE"/>
    <w:multiLevelType w:val="hybridMultilevel"/>
    <w:tmpl w:val="BA70D3B6"/>
    <w:lvl w:ilvl="0" w:tplc="2DC2AF8A">
      <w:start w:val="5"/>
      <w:numFmt w:val="bullet"/>
      <w:lvlText w:val="-"/>
      <w:lvlJc w:val="left"/>
      <w:pPr>
        <w:ind w:left="720" w:hanging="36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FF337F"/>
    <w:multiLevelType w:val="hybridMultilevel"/>
    <w:tmpl w:val="7FBAA482"/>
    <w:lvl w:ilvl="0" w:tplc="2054B03C">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C718BC"/>
    <w:multiLevelType w:val="hybridMultilevel"/>
    <w:tmpl w:val="372048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1575F47"/>
    <w:multiLevelType w:val="hybridMultilevel"/>
    <w:tmpl w:val="D4C65498"/>
    <w:lvl w:ilvl="0" w:tplc="45DC5F3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86710B"/>
    <w:multiLevelType w:val="hybridMultilevel"/>
    <w:tmpl w:val="C01EBBFC"/>
    <w:lvl w:ilvl="0" w:tplc="005AFF68">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442D63"/>
    <w:multiLevelType w:val="hybridMultilevel"/>
    <w:tmpl w:val="DE76057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774340B"/>
    <w:multiLevelType w:val="hybridMultilevel"/>
    <w:tmpl w:val="1FB26EAC"/>
    <w:lvl w:ilvl="0" w:tplc="F29CF1D6">
      <w:start w:val="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483EBF"/>
    <w:multiLevelType w:val="hybridMultilevel"/>
    <w:tmpl w:val="AC10935A"/>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61024964"/>
    <w:multiLevelType w:val="hybridMultilevel"/>
    <w:tmpl w:val="718437B2"/>
    <w:lvl w:ilvl="0" w:tplc="2054B03C">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F23432"/>
    <w:multiLevelType w:val="hybridMultilevel"/>
    <w:tmpl w:val="52BC8B18"/>
    <w:lvl w:ilvl="0" w:tplc="2054B03C">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EE2B14"/>
    <w:multiLevelType w:val="hybridMultilevel"/>
    <w:tmpl w:val="A2A4E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995490"/>
    <w:multiLevelType w:val="hybridMultilevel"/>
    <w:tmpl w:val="AA285B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357191C"/>
    <w:multiLevelType w:val="hybridMultilevel"/>
    <w:tmpl w:val="9058FCC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74432B1"/>
    <w:multiLevelType w:val="hybridMultilevel"/>
    <w:tmpl w:val="57000F46"/>
    <w:lvl w:ilvl="0" w:tplc="68F619A6">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586A43"/>
    <w:multiLevelType w:val="hybridMultilevel"/>
    <w:tmpl w:val="9058FCC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9B01B6F"/>
    <w:multiLevelType w:val="hybridMultilevel"/>
    <w:tmpl w:val="FA38D35C"/>
    <w:lvl w:ilvl="0" w:tplc="A4EA41FE">
      <w:start w:val="1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9458211">
    <w:abstractNumId w:val="13"/>
  </w:num>
  <w:num w:numId="2" w16cid:durableId="1900089801">
    <w:abstractNumId w:val="3"/>
  </w:num>
  <w:num w:numId="3" w16cid:durableId="1901552330">
    <w:abstractNumId w:val="20"/>
  </w:num>
  <w:num w:numId="4" w16cid:durableId="2111271869">
    <w:abstractNumId w:val="10"/>
  </w:num>
  <w:num w:numId="5" w16cid:durableId="508103050">
    <w:abstractNumId w:val="28"/>
  </w:num>
  <w:num w:numId="6" w16cid:durableId="1752114373">
    <w:abstractNumId w:val="37"/>
  </w:num>
  <w:num w:numId="7" w16cid:durableId="633566093">
    <w:abstractNumId w:val="33"/>
  </w:num>
  <w:num w:numId="8" w16cid:durableId="1250233033">
    <w:abstractNumId w:val="19"/>
  </w:num>
  <w:num w:numId="9" w16cid:durableId="1214468133">
    <w:abstractNumId w:val="35"/>
  </w:num>
  <w:num w:numId="10" w16cid:durableId="565338623">
    <w:abstractNumId w:val="24"/>
  </w:num>
  <w:num w:numId="11" w16cid:durableId="2055495147">
    <w:abstractNumId w:val="15"/>
  </w:num>
  <w:num w:numId="12" w16cid:durableId="446972973">
    <w:abstractNumId w:val="32"/>
  </w:num>
  <w:num w:numId="13" w16cid:durableId="1304653296">
    <w:abstractNumId w:val="25"/>
  </w:num>
  <w:num w:numId="14" w16cid:durableId="289016942">
    <w:abstractNumId w:val="1"/>
  </w:num>
  <w:num w:numId="15" w16cid:durableId="42407623">
    <w:abstractNumId w:val="8"/>
  </w:num>
  <w:num w:numId="16" w16cid:durableId="3560615">
    <w:abstractNumId w:val="4"/>
  </w:num>
  <w:num w:numId="17" w16cid:durableId="1530874048">
    <w:abstractNumId w:val="26"/>
  </w:num>
  <w:num w:numId="18" w16cid:durableId="1543321291">
    <w:abstractNumId w:val="7"/>
  </w:num>
  <w:num w:numId="19" w16cid:durableId="1363359913">
    <w:abstractNumId w:val="14"/>
  </w:num>
  <w:num w:numId="20" w16cid:durableId="1217089220">
    <w:abstractNumId w:val="22"/>
  </w:num>
  <w:num w:numId="21" w16cid:durableId="2016955803">
    <w:abstractNumId w:val="16"/>
  </w:num>
  <w:num w:numId="22" w16cid:durableId="1506018125">
    <w:abstractNumId w:val="18"/>
  </w:num>
  <w:num w:numId="23" w16cid:durableId="486939537">
    <w:abstractNumId w:val="30"/>
  </w:num>
  <w:num w:numId="24" w16cid:durableId="1295016777">
    <w:abstractNumId w:val="2"/>
  </w:num>
  <w:num w:numId="25" w16cid:durableId="405150013">
    <w:abstractNumId w:val="31"/>
  </w:num>
  <w:num w:numId="26" w16cid:durableId="1088036050">
    <w:abstractNumId w:val="21"/>
  </w:num>
  <w:num w:numId="27" w16cid:durableId="1765371496">
    <w:abstractNumId w:val="9"/>
  </w:num>
  <w:num w:numId="28" w16cid:durableId="1171338489">
    <w:abstractNumId w:val="23"/>
  </w:num>
  <w:num w:numId="29" w16cid:durableId="1316105908">
    <w:abstractNumId w:val="29"/>
  </w:num>
  <w:num w:numId="30" w16cid:durableId="454056512">
    <w:abstractNumId w:val="34"/>
  </w:num>
  <w:num w:numId="31" w16cid:durableId="591818076">
    <w:abstractNumId w:val="11"/>
  </w:num>
  <w:num w:numId="32" w16cid:durableId="1463572427">
    <w:abstractNumId w:val="27"/>
  </w:num>
  <w:num w:numId="33" w16cid:durableId="778140636">
    <w:abstractNumId w:val="12"/>
  </w:num>
  <w:num w:numId="34" w16cid:durableId="1315253867">
    <w:abstractNumId w:val="6"/>
  </w:num>
  <w:num w:numId="35" w16cid:durableId="1405252386">
    <w:abstractNumId w:val="17"/>
  </w:num>
  <w:num w:numId="36" w16cid:durableId="1474367195">
    <w:abstractNumId w:val="36"/>
  </w:num>
  <w:num w:numId="37" w16cid:durableId="199754333">
    <w:abstractNumId w:val="5"/>
  </w:num>
  <w:num w:numId="38" w16cid:durableId="124001776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F2C"/>
    <w:rsid w:val="000005D3"/>
    <w:rsid w:val="00000D87"/>
    <w:rsid w:val="0000271F"/>
    <w:rsid w:val="000046B7"/>
    <w:rsid w:val="0000514C"/>
    <w:rsid w:val="0001180E"/>
    <w:rsid w:val="00015847"/>
    <w:rsid w:val="000169F0"/>
    <w:rsid w:val="00020347"/>
    <w:rsid w:val="00027F93"/>
    <w:rsid w:val="000331A7"/>
    <w:rsid w:val="000346D5"/>
    <w:rsid w:val="00035197"/>
    <w:rsid w:val="00042FF5"/>
    <w:rsid w:val="000447B2"/>
    <w:rsid w:val="00045ACA"/>
    <w:rsid w:val="0004749D"/>
    <w:rsid w:val="00047DB5"/>
    <w:rsid w:val="00047EFD"/>
    <w:rsid w:val="00050E25"/>
    <w:rsid w:val="00050F44"/>
    <w:rsid w:val="000556DB"/>
    <w:rsid w:val="00056E53"/>
    <w:rsid w:val="00057EA8"/>
    <w:rsid w:val="00060B98"/>
    <w:rsid w:val="000615CF"/>
    <w:rsid w:val="000634E1"/>
    <w:rsid w:val="00066671"/>
    <w:rsid w:val="000670ED"/>
    <w:rsid w:val="00071024"/>
    <w:rsid w:val="00071F4A"/>
    <w:rsid w:val="00073863"/>
    <w:rsid w:val="000757EE"/>
    <w:rsid w:val="00077F2E"/>
    <w:rsid w:val="00077FCF"/>
    <w:rsid w:val="0008264D"/>
    <w:rsid w:val="00082E2C"/>
    <w:rsid w:val="00086047"/>
    <w:rsid w:val="00090297"/>
    <w:rsid w:val="00094178"/>
    <w:rsid w:val="00094D8B"/>
    <w:rsid w:val="000953FD"/>
    <w:rsid w:val="00095BB0"/>
    <w:rsid w:val="00097E90"/>
    <w:rsid w:val="000A0066"/>
    <w:rsid w:val="000A07F7"/>
    <w:rsid w:val="000A438C"/>
    <w:rsid w:val="000A46DB"/>
    <w:rsid w:val="000A4F3F"/>
    <w:rsid w:val="000A69E0"/>
    <w:rsid w:val="000B09C2"/>
    <w:rsid w:val="000B1582"/>
    <w:rsid w:val="000B19A8"/>
    <w:rsid w:val="000B52D0"/>
    <w:rsid w:val="000B5C69"/>
    <w:rsid w:val="000B6D30"/>
    <w:rsid w:val="000C043C"/>
    <w:rsid w:val="000C15C0"/>
    <w:rsid w:val="000C263D"/>
    <w:rsid w:val="000C3981"/>
    <w:rsid w:val="000C4852"/>
    <w:rsid w:val="000C527E"/>
    <w:rsid w:val="000C7132"/>
    <w:rsid w:val="000C7F8A"/>
    <w:rsid w:val="000D1C1D"/>
    <w:rsid w:val="000D2072"/>
    <w:rsid w:val="000D4B8E"/>
    <w:rsid w:val="000D63C7"/>
    <w:rsid w:val="000E1475"/>
    <w:rsid w:val="000E2751"/>
    <w:rsid w:val="000E28DD"/>
    <w:rsid w:val="000E3A02"/>
    <w:rsid w:val="000E4D22"/>
    <w:rsid w:val="000E6DE1"/>
    <w:rsid w:val="000E7ACA"/>
    <w:rsid w:val="000F17ED"/>
    <w:rsid w:val="000F4968"/>
    <w:rsid w:val="000F6CDC"/>
    <w:rsid w:val="00100138"/>
    <w:rsid w:val="0010179D"/>
    <w:rsid w:val="00102987"/>
    <w:rsid w:val="00114891"/>
    <w:rsid w:val="00114B3F"/>
    <w:rsid w:val="0011579A"/>
    <w:rsid w:val="00117500"/>
    <w:rsid w:val="00117720"/>
    <w:rsid w:val="00120BAD"/>
    <w:rsid w:val="0012265A"/>
    <w:rsid w:val="00123AB0"/>
    <w:rsid w:val="00124402"/>
    <w:rsid w:val="00126C2B"/>
    <w:rsid w:val="00127DC1"/>
    <w:rsid w:val="00130C25"/>
    <w:rsid w:val="001341D6"/>
    <w:rsid w:val="00134777"/>
    <w:rsid w:val="001360E9"/>
    <w:rsid w:val="00136892"/>
    <w:rsid w:val="00136D5B"/>
    <w:rsid w:val="001470CC"/>
    <w:rsid w:val="00147B2E"/>
    <w:rsid w:val="001516B7"/>
    <w:rsid w:val="001526C5"/>
    <w:rsid w:val="00152AD4"/>
    <w:rsid w:val="00153CBE"/>
    <w:rsid w:val="0015508A"/>
    <w:rsid w:val="00156890"/>
    <w:rsid w:val="00157346"/>
    <w:rsid w:val="001703C3"/>
    <w:rsid w:val="001711D0"/>
    <w:rsid w:val="00173546"/>
    <w:rsid w:val="00173871"/>
    <w:rsid w:val="00174AC9"/>
    <w:rsid w:val="001754AD"/>
    <w:rsid w:val="00177E50"/>
    <w:rsid w:val="001846A2"/>
    <w:rsid w:val="00187E92"/>
    <w:rsid w:val="00191610"/>
    <w:rsid w:val="0019210D"/>
    <w:rsid w:val="001962E4"/>
    <w:rsid w:val="001972B2"/>
    <w:rsid w:val="001A0328"/>
    <w:rsid w:val="001A0471"/>
    <w:rsid w:val="001A2FA6"/>
    <w:rsid w:val="001A4566"/>
    <w:rsid w:val="001A4E28"/>
    <w:rsid w:val="001A737D"/>
    <w:rsid w:val="001B3470"/>
    <w:rsid w:val="001B352E"/>
    <w:rsid w:val="001B41DF"/>
    <w:rsid w:val="001B4B8F"/>
    <w:rsid w:val="001B589B"/>
    <w:rsid w:val="001C0D14"/>
    <w:rsid w:val="001C18E5"/>
    <w:rsid w:val="001C2CA0"/>
    <w:rsid w:val="001C4445"/>
    <w:rsid w:val="001C546A"/>
    <w:rsid w:val="001C5790"/>
    <w:rsid w:val="001C7770"/>
    <w:rsid w:val="001D0B8F"/>
    <w:rsid w:val="001D1ED5"/>
    <w:rsid w:val="001D225D"/>
    <w:rsid w:val="001D24A8"/>
    <w:rsid w:val="001D329D"/>
    <w:rsid w:val="001D7BC5"/>
    <w:rsid w:val="001E165C"/>
    <w:rsid w:val="001E175D"/>
    <w:rsid w:val="001E1FF8"/>
    <w:rsid w:val="001E6EC8"/>
    <w:rsid w:val="001F0A5F"/>
    <w:rsid w:val="001F10E9"/>
    <w:rsid w:val="001F308B"/>
    <w:rsid w:val="001F3DB0"/>
    <w:rsid w:val="001F4B25"/>
    <w:rsid w:val="001F557D"/>
    <w:rsid w:val="001F615E"/>
    <w:rsid w:val="001F6251"/>
    <w:rsid w:val="002024B1"/>
    <w:rsid w:val="0020661F"/>
    <w:rsid w:val="0021295D"/>
    <w:rsid w:val="00212FD4"/>
    <w:rsid w:val="002135E9"/>
    <w:rsid w:val="00213651"/>
    <w:rsid w:val="002205CF"/>
    <w:rsid w:val="00222E63"/>
    <w:rsid w:val="00227BD1"/>
    <w:rsid w:val="00227C63"/>
    <w:rsid w:val="00231242"/>
    <w:rsid w:val="002320A4"/>
    <w:rsid w:val="0023662A"/>
    <w:rsid w:val="0024090C"/>
    <w:rsid w:val="00240986"/>
    <w:rsid w:val="002416B1"/>
    <w:rsid w:val="0024191F"/>
    <w:rsid w:val="00241FEF"/>
    <w:rsid w:val="00245C1D"/>
    <w:rsid w:val="0025057B"/>
    <w:rsid w:val="00251259"/>
    <w:rsid w:val="002555DF"/>
    <w:rsid w:val="0025668D"/>
    <w:rsid w:val="002573E2"/>
    <w:rsid w:val="00257EF7"/>
    <w:rsid w:val="00260F64"/>
    <w:rsid w:val="0026394A"/>
    <w:rsid w:val="00263A6D"/>
    <w:rsid w:val="00263BFA"/>
    <w:rsid w:val="00264852"/>
    <w:rsid w:val="00264B4E"/>
    <w:rsid w:val="00264B88"/>
    <w:rsid w:val="0026548E"/>
    <w:rsid w:val="00265BDA"/>
    <w:rsid w:val="002712D3"/>
    <w:rsid w:val="00274630"/>
    <w:rsid w:val="002761FD"/>
    <w:rsid w:val="00281DF7"/>
    <w:rsid w:val="0028453C"/>
    <w:rsid w:val="00285EE5"/>
    <w:rsid w:val="0028633F"/>
    <w:rsid w:val="002947F4"/>
    <w:rsid w:val="002A37C5"/>
    <w:rsid w:val="002A3856"/>
    <w:rsid w:val="002A7189"/>
    <w:rsid w:val="002B10E9"/>
    <w:rsid w:val="002B173F"/>
    <w:rsid w:val="002B2775"/>
    <w:rsid w:val="002B4F64"/>
    <w:rsid w:val="002B679A"/>
    <w:rsid w:val="002C0261"/>
    <w:rsid w:val="002C04B5"/>
    <w:rsid w:val="002C110E"/>
    <w:rsid w:val="002C3D59"/>
    <w:rsid w:val="002C3FFF"/>
    <w:rsid w:val="002C6B71"/>
    <w:rsid w:val="002C7CBE"/>
    <w:rsid w:val="002D10D9"/>
    <w:rsid w:val="002D268E"/>
    <w:rsid w:val="002D4A03"/>
    <w:rsid w:val="002D5FCC"/>
    <w:rsid w:val="002D65F3"/>
    <w:rsid w:val="002D6A5B"/>
    <w:rsid w:val="002E0C50"/>
    <w:rsid w:val="002E1AD5"/>
    <w:rsid w:val="002E227E"/>
    <w:rsid w:val="002E4788"/>
    <w:rsid w:val="002E52BF"/>
    <w:rsid w:val="002E54AE"/>
    <w:rsid w:val="002E6FDB"/>
    <w:rsid w:val="002E74B5"/>
    <w:rsid w:val="002F087E"/>
    <w:rsid w:val="002F1187"/>
    <w:rsid w:val="002F1979"/>
    <w:rsid w:val="002F62E4"/>
    <w:rsid w:val="002F64B9"/>
    <w:rsid w:val="003001F2"/>
    <w:rsid w:val="003005D8"/>
    <w:rsid w:val="00300EB3"/>
    <w:rsid w:val="00301232"/>
    <w:rsid w:val="00301DB9"/>
    <w:rsid w:val="003035CE"/>
    <w:rsid w:val="00303737"/>
    <w:rsid w:val="003049F9"/>
    <w:rsid w:val="00306B6D"/>
    <w:rsid w:val="00315857"/>
    <w:rsid w:val="00316728"/>
    <w:rsid w:val="00317389"/>
    <w:rsid w:val="00326468"/>
    <w:rsid w:val="00334DE0"/>
    <w:rsid w:val="00335E08"/>
    <w:rsid w:val="0034031A"/>
    <w:rsid w:val="00342B68"/>
    <w:rsid w:val="00344532"/>
    <w:rsid w:val="00346B32"/>
    <w:rsid w:val="00346D96"/>
    <w:rsid w:val="00346F65"/>
    <w:rsid w:val="00351C93"/>
    <w:rsid w:val="00353F92"/>
    <w:rsid w:val="00354F96"/>
    <w:rsid w:val="00362A73"/>
    <w:rsid w:val="00364B74"/>
    <w:rsid w:val="0037287B"/>
    <w:rsid w:val="00375861"/>
    <w:rsid w:val="00377843"/>
    <w:rsid w:val="00382E6F"/>
    <w:rsid w:val="00384AC7"/>
    <w:rsid w:val="00384EA3"/>
    <w:rsid w:val="0038510E"/>
    <w:rsid w:val="00385895"/>
    <w:rsid w:val="0038750B"/>
    <w:rsid w:val="00390440"/>
    <w:rsid w:val="0039146D"/>
    <w:rsid w:val="0039179B"/>
    <w:rsid w:val="00393A65"/>
    <w:rsid w:val="00394FA3"/>
    <w:rsid w:val="00396CD7"/>
    <w:rsid w:val="003A4903"/>
    <w:rsid w:val="003A4C8A"/>
    <w:rsid w:val="003A4CE4"/>
    <w:rsid w:val="003A615E"/>
    <w:rsid w:val="003A7369"/>
    <w:rsid w:val="003A77E2"/>
    <w:rsid w:val="003A7AEE"/>
    <w:rsid w:val="003A7FC0"/>
    <w:rsid w:val="003B096D"/>
    <w:rsid w:val="003B1421"/>
    <w:rsid w:val="003B1DDF"/>
    <w:rsid w:val="003B44BB"/>
    <w:rsid w:val="003B5FB0"/>
    <w:rsid w:val="003B68CB"/>
    <w:rsid w:val="003C0A0B"/>
    <w:rsid w:val="003C251D"/>
    <w:rsid w:val="003C4260"/>
    <w:rsid w:val="003C7867"/>
    <w:rsid w:val="003D02AE"/>
    <w:rsid w:val="003D1C92"/>
    <w:rsid w:val="003D27E6"/>
    <w:rsid w:val="003D3211"/>
    <w:rsid w:val="003D483B"/>
    <w:rsid w:val="003E29B3"/>
    <w:rsid w:val="003E308F"/>
    <w:rsid w:val="003F3DDF"/>
    <w:rsid w:val="003F3DED"/>
    <w:rsid w:val="003F7FFB"/>
    <w:rsid w:val="0040013C"/>
    <w:rsid w:val="004005FD"/>
    <w:rsid w:val="0040209E"/>
    <w:rsid w:val="00402BE0"/>
    <w:rsid w:val="0040490D"/>
    <w:rsid w:val="00407DED"/>
    <w:rsid w:val="004103BB"/>
    <w:rsid w:val="00411655"/>
    <w:rsid w:val="004135C3"/>
    <w:rsid w:val="00416FD8"/>
    <w:rsid w:val="00417117"/>
    <w:rsid w:val="00417601"/>
    <w:rsid w:val="004178B3"/>
    <w:rsid w:val="004210E5"/>
    <w:rsid w:val="00427D97"/>
    <w:rsid w:val="00427F26"/>
    <w:rsid w:val="00430BB5"/>
    <w:rsid w:val="0043599E"/>
    <w:rsid w:val="00436E69"/>
    <w:rsid w:val="004400F9"/>
    <w:rsid w:val="00443191"/>
    <w:rsid w:val="004436EC"/>
    <w:rsid w:val="004452E8"/>
    <w:rsid w:val="004457DC"/>
    <w:rsid w:val="00445F12"/>
    <w:rsid w:val="00446BDE"/>
    <w:rsid w:val="00447052"/>
    <w:rsid w:val="004521AF"/>
    <w:rsid w:val="00452F3C"/>
    <w:rsid w:val="00455FB8"/>
    <w:rsid w:val="004565E0"/>
    <w:rsid w:val="00456B68"/>
    <w:rsid w:val="004579A0"/>
    <w:rsid w:val="00457BF8"/>
    <w:rsid w:val="00461130"/>
    <w:rsid w:val="00461C2A"/>
    <w:rsid w:val="00466A6D"/>
    <w:rsid w:val="00466F8E"/>
    <w:rsid w:val="004716BC"/>
    <w:rsid w:val="004722FF"/>
    <w:rsid w:val="00472AFF"/>
    <w:rsid w:val="00474AFE"/>
    <w:rsid w:val="00480300"/>
    <w:rsid w:val="0048111C"/>
    <w:rsid w:val="00481436"/>
    <w:rsid w:val="00483588"/>
    <w:rsid w:val="00484182"/>
    <w:rsid w:val="0048794F"/>
    <w:rsid w:val="00491109"/>
    <w:rsid w:val="004A1A03"/>
    <w:rsid w:val="004A1A86"/>
    <w:rsid w:val="004A20B1"/>
    <w:rsid w:val="004A4855"/>
    <w:rsid w:val="004A71E8"/>
    <w:rsid w:val="004A7297"/>
    <w:rsid w:val="004B11FD"/>
    <w:rsid w:val="004B24D7"/>
    <w:rsid w:val="004B54A4"/>
    <w:rsid w:val="004C2440"/>
    <w:rsid w:val="004D4189"/>
    <w:rsid w:val="004D47FE"/>
    <w:rsid w:val="004D490B"/>
    <w:rsid w:val="004D50D2"/>
    <w:rsid w:val="004E1F38"/>
    <w:rsid w:val="004E3800"/>
    <w:rsid w:val="004E3AF7"/>
    <w:rsid w:val="004E42E6"/>
    <w:rsid w:val="004E6185"/>
    <w:rsid w:val="004F6A18"/>
    <w:rsid w:val="004F7A4E"/>
    <w:rsid w:val="004F7B0C"/>
    <w:rsid w:val="00500D7D"/>
    <w:rsid w:val="005019AE"/>
    <w:rsid w:val="00501E8D"/>
    <w:rsid w:val="00501EF7"/>
    <w:rsid w:val="00502DA7"/>
    <w:rsid w:val="00503087"/>
    <w:rsid w:val="00503F1A"/>
    <w:rsid w:val="005047D8"/>
    <w:rsid w:val="0050742C"/>
    <w:rsid w:val="005148DC"/>
    <w:rsid w:val="005155AD"/>
    <w:rsid w:val="005162D8"/>
    <w:rsid w:val="00520FD3"/>
    <w:rsid w:val="00526408"/>
    <w:rsid w:val="00532241"/>
    <w:rsid w:val="00532810"/>
    <w:rsid w:val="00535832"/>
    <w:rsid w:val="00537B8A"/>
    <w:rsid w:val="00540B0C"/>
    <w:rsid w:val="00544747"/>
    <w:rsid w:val="00546397"/>
    <w:rsid w:val="005463E9"/>
    <w:rsid w:val="00552DD9"/>
    <w:rsid w:val="005543B1"/>
    <w:rsid w:val="0055691A"/>
    <w:rsid w:val="00556DB3"/>
    <w:rsid w:val="005613B4"/>
    <w:rsid w:val="00563198"/>
    <w:rsid w:val="005661F7"/>
    <w:rsid w:val="005710FC"/>
    <w:rsid w:val="0057198F"/>
    <w:rsid w:val="005758BC"/>
    <w:rsid w:val="00576638"/>
    <w:rsid w:val="00576C19"/>
    <w:rsid w:val="005779E5"/>
    <w:rsid w:val="005805AF"/>
    <w:rsid w:val="00580DC4"/>
    <w:rsid w:val="00582724"/>
    <w:rsid w:val="00583901"/>
    <w:rsid w:val="00586C61"/>
    <w:rsid w:val="00587B30"/>
    <w:rsid w:val="0059073C"/>
    <w:rsid w:val="0059083F"/>
    <w:rsid w:val="005913CF"/>
    <w:rsid w:val="0059597E"/>
    <w:rsid w:val="005959E4"/>
    <w:rsid w:val="00595D2B"/>
    <w:rsid w:val="005A18EB"/>
    <w:rsid w:val="005A2B09"/>
    <w:rsid w:val="005A707E"/>
    <w:rsid w:val="005B0182"/>
    <w:rsid w:val="005B1EF1"/>
    <w:rsid w:val="005B33B4"/>
    <w:rsid w:val="005B3838"/>
    <w:rsid w:val="005B3FEA"/>
    <w:rsid w:val="005B4DA8"/>
    <w:rsid w:val="005B580F"/>
    <w:rsid w:val="005C0820"/>
    <w:rsid w:val="005C71A5"/>
    <w:rsid w:val="005D0A08"/>
    <w:rsid w:val="005D2714"/>
    <w:rsid w:val="005D5DF0"/>
    <w:rsid w:val="005D755D"/>
    <w:rsid w:val="005E14BE"/>
    <w:rsid w:val="005E2FFF"/>
    <w:rsid w:val="005E4177"/>
    <w:rsid w:val="005F0065"/>
    <w:rsid w:val="005F0B21"/>
    <w:rsid w:val="005F1B58"/>
    <w:rsid w:val="005F2FA0"/>
    <w:rsid w:val="005F31D4"/>
    <w:rsid w:val="005F5B36"/>
    <w:rsid w:val="005F626E"/>
    <w:rsid w:val="00603A23"/>
    <w:rsid w:val="00606705"/>
    <w:rsid w:val="006108A7"/>
    <w:rsid w:val="00610CC1"/>
    <w:rsid w:val="00613A0F"/>
    <w:rsid w:val="00621686"/>
    <w:rsid w:val="00622CD7"/>
    <w:rsid w:val="006242E7"/>
    <w:rsid w:val="00624748"/>
    <w:rsid w:val="00633B3D"/>
    <w:rsid w:val="00641492"/>
    <w:rsid w:val="0064527C"/>
    <w:rsid w:val="00645EE5"/>
    <w:rsid w:val="0064653D"/>
    <w:rsid w:val="00647F79"/>
    <w:rsid w:val="00656E18"/>
    <w:rsid w:val="006574C4"/>
    <w:rsid w:val="006601EE"/>
    <w:rsid w:val="00661F87"/>
    <w:rsid w:val="00662768"/>
    <w:rsid w:val="00662D79"/>
    <w:rsid w:val="006650E6"/>
    <w:rsid w:val="00666196"/>
    <w:rsid w:val="006665ED"/>
    <w:rsid w:val="00666928"/>
    <w:rsid w:val="006710EB"/>
    <w:rsid w:val="006729BC"/>
    <w:rsid w:val="0067402B"/>
    <w:rsid w:val="00674444"/>
    <w:rsid w:val="0067535C"/>
    <w:rsid w:val="006764E0"/>
    <w:rsid w:val="0068117C"/>
    <w:rsid w:val="00682E4C"/>
    <w:rsid w:val="00683E81"/>
    <w:rsid w:val="006853F1"/>
    <w:rsid w:val="0068580A"/>
    <w:rsid w:val="00685E47"/>
    <w:rsid w:val="00686472"/>
    <w:rsid w:val="006915BE"/>
    <w:rsid w:val="0069218F"/>
    <w:rsid w:val="0069332B"/>
    <w:rsid w:val="00694901"/>
    <w:rsid w:val="006A0323"/>
    <w:rsid w:val="006A0BF5"/>
    <w:rsid w:val="006A0F27"/>
    <w:rsid w:val="006A429A"/>
    <w:rsid w:val="006A46DC"/>
    <w:rsid w:val="006A54C5"/>
    <w:rsid w:val="006A7C8F"/>
    <w:rsid w:val="006B14E5"/>
    <w:rsid w:val="006B1D8E"/>
    <w:rsid w:val="006B3D5A"/>
    <w:rsid w:val="006B5D37"/>
    <w:rsid w:val="006C0DEC"/>
    <w:rsid w:val="006C257E"/>
    <w:rsid w:val="006C3D06"/>
    <w:rsid w:val="006C4F53"/>
    <w:rsid w:val="006C5326"/>
    <w:rsid w:val="006C7FCB"/>
    <w:rsid w:val="006D28FD"/>
    <w:rsid w:val="006D3EE8"/>
    <w:rsid w:val="006D44E9"/>
    <w:rsid w:val="006E00E2"/>
    <w:rsid w:val="006E2D40"/>
    <w:rsid w:val="006E32F2"/>
    <w:rsid w:val="006E7A36"/>
    <w:rsid w:val="006F218D"/>
    <w:rsid w:val="006F2E27"/>
    <w:rsid w:val="006F3AB6"/>
    <w:rsid w:val="006F51D6"/>
    <w:rsid w:val="006F5813"/>
    <w:rsid w:val="006F5E74"/>
    <w:rsid w:val="00706B45"/>
    <w:rsid w:val="007123A0"/>
    <w:rsid w:val="0071436E"/>
    <w:rsid w:val="0071446D"/>
    <w:rsid w:val="007150DE"/>
    <w:rsid w:val="00717D07"/>
    <w:rsid w:val="007216F3"/>
    <w:rsid w:val="00722A0E"/>
    <w:rsid w:val="007230C4"/>
    <w:rsid w:val="00724067"/>
    <w:rsid w:val="00724F3E"/>
    <w:rsid w:val="00725AAA"/>
    <w:rsid w:val="00725F6C"/>
    <w:rsid w:val="00726452"/>
    <w:rsid w:val="00727C56"/>
    <w:rsid w:val="007351A2"/>
    <w:rsid w:val="00735D0C"/>
    <w:rsid w:val="00736E76"/>
    <w:rsid w:val="00741444"/>
    <w:rsid w:val="00744164"/>
    <w:rsid w:val="00744193"/>
    <w:rsid w:val="00745173"/>
    <w:rsid w:val="007512CD"/>
    <w:rsid w:val="00752F9D"/>
    <w:rsid w:val="00753012"/>
    <w:rsid w:val="00754659"/>
    <w:rsid w:val="00754A9A"/>
    <w:rsid w:val="00756AB6"/>
    <w:rsid w:val="00756B05"/>
    <w:rsid w:val="00756EAB"/>
    <w:rsid w:val="007615F8"/>
    <w:rsid w:val="00763E5A"/>
    <w:rsid w:val="00765F98"/>
    <w:rsid w:val="00766254"/>
    <w:rsid w:val="00766D57"/>
    <w:rsid w:val="00767B61"/>
    <w:rsid w:val="00770AAA"/>
    <w:rsid w:val="00770ACE"/>
    <w:rsid w:val="0077321A"/>
    <w:rsid w:val="00774569"/>
    <w:rsid w:val="007803EB"/>
    <w:rsid w:val="00781453"/>
    <w:rsid w:val="007832A5"/>
    <w:rsid w:val="00796A4E"/>
    <w:rsid w:val="00797DF7"/>
    <w:rsid w:val="007A14B0"/>
    <w:rsid w:val="007A1663"/>
    <w:rsid w:val="007A7993"/>
    <w:rsid w:val="007A7A79"/>
    <w:rsid w:val="007B74E1"/>
    <w:rsid w:val="007B7A2D"/>
    <w:rsid w:val="007C007D"/>
    <w:rsid w:val="007C011B"/>
    <w:rsid w:val="007C04F1"/>
    <w:rsid w:val="007C1B99"/>
    <w:rsid w:val="007C25A5"/>
    <w:rsid w:val="007C552F"/>
    <w:rsid w:val="007C61EE"/>
    <w:rsid w:val="007D0B24"/>
    <w:rsid w:val="007D1393"/>
    <w:rsid w:val="007D3A5B"/>
    <w:rsid w:val="007D4C28"/>
    <w:rsid w:val="007D604B"/>
    <w:rsid w:val="007E1EDC"/>
    <w:rsid w:val="007E2175"/>
    <w:rsid w:val="007E226E"/>
    <w:rsid w:val="007E2E4D"/>
    <w:rsid w:val="007E4FAE"/>
    <w:rsid w:val="007F016A"/>
    <w:rsid w:val="007F2DC8"/>
    <w:rsid w:val="007F52DA"/>
    <w:rsid w:val="007F671D"/>
    <w:rsid w:val="007F68A0"/>
    <w:rsid w:val="007F6A37"/>
    <w:rsid w:val="0080261B"/>
    <w:rsid w:val="00804CD2"/>
    <w:rsid w:val="00804F09"/>
    <w:rsid w:val="0081259C"/>
    <w:rsid w:val="00812B8C"/>
    <w:rsid w:val="008152D4"/>
    <w:rsid w:val="00815C46"/>
    <w:rsid w:val="00816C00"/>
    <w:rsid w:val="008204B8"/>
    <w:rsid w:val="00822529"/>
    <w:rsid w:val="00826C9F"/>
    <w:rsid w:val="00830F99"/>
    <w:rsid w:val="00832768"/>
    <w:rsid w:val="00833D09"/>
    <w:rsid w:val="008355A2"/>
    <w:rsid w:val="00840FE4"/>
    <w:rsid w:val="0084256D"/>
    <w:rsid w:val="00842712"/>
    <w:rsid w:val="00845D70"/>
    <w:rsid w:val="0084650F"/>
    <w:rsid w:val="00850530"/>
    <w:rsid w:val="00850667"/>
    <w:rsid w:val="008517C7"/>
    <w:rsid w:val="00860BA6"/>
    <w:rsid w:val="00861B16"/>
    <w:rsid w:val="00862289"/>
    <w:rsid w:val="00866C30"/>
    <w:rsid w:val="008672B8"/>
    <w:rsid w:val="008675E7"/>
    <w:rsid w:val="00867CCA"/>
    <w:rsid w:val="00870C84"/>
    <w:rsid w:val="008714D3"/>
    <w:rsid w:val="00872082"/>
    <w:rsid w:val="00872432"/>
    <w:rsid w:val="00874442"/>
    <w:rsid w:val="008744A8"/>
    <w:rsid w:val="00880881"/>
    <w:rsid w:val="00880ACA"/>
    <w:rsid w:val="008812A2"/>
    <w:rsid w:val="0088492F"/>
    <w:rsid w:val="008860C2"/>
    <w:rsid w:val="00886CEF"/>
    <w:rsid w:val="00887D0E"/>
    <w:rsid w:val="008919EB"/>
    <w:rsid w:val="008921E6"/>
    <w:rsid w:val="00892B09"/>
    <w:rsid w:val="00893976"/>
    <w:rsid w:val="00896878"/>
    <w:rsid w:val="00897336"/>
    <w:rsid w:val="008977A7"/>
    <w:rsid w:val="008A579F"/>
    <w:rsid w:val="008A66C3"/>
    <w:rsid w:val="008B04AD"/>
    <w:rsid w:val="008B5D09"/>
    <w:rsid w:val="008C1B7C"/>
    <w:rsid w:val="008C4025"/>
    <w:rsid w:val="008C57AD"/>
    <w:rsid w:val="008C682B"/>
    <w:rsid w:val="008C7E36"/>
    <w:rsid w:val="008D2941"/>
    <w:rsid w:val="008D344D"/>
    <w:rsid w:val="008D3E57"/>
    <w:rsid w:val="008D4245"/>
    <w:rsid w:val="008D5614"/>
    <w:rsid w:val="008E3955"/>
    <w:rsid w:val="008E480D"/>
    <w:rsid w:val="008E4CB4"/>
    <w:rsid w:val="008E59FE"/>
    <w:rsid w:val="008E5E2A"/>
    <w:rsid w:val="008E7323"/>
    <w:rsid w:val="008E75CB"/>
    <w:rsid w:val="008F3335"/>
    <w:rsid w:val="008F612C"/>
    <w:rsid w:val="008F6FBF"/>
    <w:rsid w:val="009009D4"/>
    <w:rsid w:val="009018C7"/>
    <w:rsid w:val="00901E9F"/>
    <w:rsid w:val="009022C0"/>
    <w:rsid w:val="00903482"/>
    <w:rsid w:val="009063F1"/>
    <w:rsid w:val="00911371"/>
    <w:rsid w:val="00911E00"/>
    <w:rsid w:val="00911EE8"/>
    <w:rsid w:val="00913811"/>
    <w:rsid w:val="0092139F"/>
    <w:rsid w:val="009214FE"/>
    <w:rsid w:val="00921F17"/>
    <w:rsid w:val="00922426"/>
    <w:rsid w:val="00922ACB"/>
    <w:rsid w:val="00924C8A"/>
    <w:rsid w:val="00926B8F"/>
    <w:rsid w:val="0093001A"/>
    <w:rsid w:val="009309D8"/>
    <w:rsid w:val="00934461"/>
    <w:rsid w:val="00936FD3"/>
    <w:rsid w:val="0093712A"/>
    <w:rsid w:val="00940B95"/>
    <w:rsid w:val="0094211E"/>
    <w:rsid w:val="00950442"/>
    <w:rsid w:val="009529AC"/>
    <w:rsid w:val="00952B93"/>
    <w:rsid w:val="00952F92"/>
    <w:rsid w:val="00953178"/>
    <w:rsid w:val="009547BC"/>
    <w:rsid w:val="00955C6B"/>
    <w:rsid w:val="0095771D"/>
    <w:rsid w:val="009601AB"/>
    <w:rsid w:val="00961664"/>
    <w:rsid w:val="009616E2"/>
    <w:rsid w:val="00961763"/>
    <w:rsid w:val="009648B3"/>
    <w:rsid w:val="00964B86"/>
    <w:rsid w:val="009652A9"/>
    <w:rsid w:val="0096730A"/>
    <w:rsid w:val="00967FB1"/>
    <w:rsid w:val="0097073D"/>
    <w:rsid w:val="00971757"/>
    <w:rsid w:val="009726D9"/>
    <w:rsid w:val="00973652"/>
    <w:rsid w:val="00976338"/>
    <w:rsid w:val="00976A41"/>
    <w:rsid w:val="00977BB7"/>
    <w:rsid w:val="00982183"/>
    <w:rsid w:val="00982690"/>
    <w:rsid w:val="00982EBE"/>
    <w:rsid w:val="00983888"/>
    <w:rsid w:val="00983E22"/>
    <w:rsid w:val="00986E32"/>
    <w:rsid w:val="009907D5"/>
    <w:rsid w:val="009949BB"/>
    <w:rsid w:val="00995FF8"/>
    <w:rsid w:val="009A10B7"/>
    <w:rsid w:val="009A4C3D"/>
    <w:rsid w:val="009A4FCA"/>
    <w:rsid w:val="009A7715"/>
    <w:rsid w:val="009B2E6E"/>
    <w:rsid w:val="009B3C9D"/>
    <w:rsid w:val="009B5E43"/>
    <w:rsid w:val="009C077E"/>
    <w:rsid w:val="009C0D24"/>
    <w:rsid w:val="009C2043"/>
    <w:rsid w:val="009C355E"/>
    <w:rsid w:val="009C56DE"/>
    <w:rsid w:val="009C72EF"/>
    <w:rsid w:val="009D1784"/>
    <w:rsid w:val="009D3638"/>
    <w:rsid w:val="009D4216"/>
    <w:rsid w:val="009D4B04"/>
    <w:rsid w:val="009D54E9"/>
    <w:rsid w:val="009E5C79"/>
    <w:rsid w:val="009E6A83"/>
    <w:rsid w:val="009E7A40"/>
    <w:rsid w:val="009F3C51"/>
    <w:rsid w:val="009F5253"/>
    <w:rsid w:val="00A00249"/>
    <w:rsid w:val="00A00548"/>
    <w:rsid w:val="00A024FE"/>
    <w:rsid w:val="00A02C4A"/>
    <w:rsid w:val="00A0327E"/>
    <w:rsid w:val="00A06F27"/>
    <w:rsid w:val="00A16A9C"/>
    <w:rsid w:val="00A172B7"/>
    <w:rsid w:val="00A17F8B"/>
    <w:rsid w:val="00A22DE9"/>
    <w:rsid w:val="00A24945"/>
    <w:rsid w:val="00A25646"/>
    <w:rsid w:val="00A27E94"/>
    <w:rsid w:val="00A32171"/>
    <w:rsid w:val="00A332FA"/>
    <w:rsid w:val="00A33DF6"/>
    <w:rsid w:val="00A37920"/>
    <w:rsid w:val="00A40A06"/>
    <w:rsid w:val="00A4172A"/>
    <w:rsid w:val="00A459CB"/>
    <w:rsid w:val="00A4619E"/>
    <w:rsid w:val="00A4631E"/>
    <w:rsid w:val="00A52015"/>
    <w:rsid w:val="00A551D8"/>
    <w:rsid w:val="00A70B01"/>
    <w:rsid w:val="00A74079"/>
    <w:rsid w:val="00A77D7E"/>
    <w:rsid w:val="00A77EDC"/>
    <w:rsid w:val="00A80AC0"/>
    <w:rsid w:val="00A80CD7"/>
    <w:rsid w:val="00A82E05"/>
    <w:rsid w:val="00A853F3"/>
    <w:rsid w:val="00A862C1"/>
    <w:rsid w:val="00A8751F"/>
    <w:rsid w:val="00A87D70"/>
    <w:rsid w:val="00A87E26"/>
    <w:rsid w:val="00A94520"/>
    <w:rsid w:val="00A95368"/>
    <w:rsid w:val="00A9752F"/>
    <w:rsid w:val="00AA1BB6"/>
    <w:rsid w:val="00AA2ADD"/>
    <w:rsid w:val="00AA4F52"/>
    <w:rsid w:val="00AA5EEC"/>
    <w:rsid w:val="00AB4212"/>
    <w:rsid w:val="00AB4F01"/>
    <w:rsid w:val="00AC054E"/>
    <w:rsid w:val="00AC1A42"/>
    <w:rsid w:val="00AC20DD"/>
    <w:rsid w:val="00AC2DC3"/>
    <w:rsid w:val="00AC3C5F"/>
    <w:rsid w:val="00AC3D2E"/>
    <w:rsid w:val="00AC7C36"/>
    <w:rsid w:val="00AD7076"/>
    <w:rsid w:val="00AE0099"/>
    <w:rsid w:val="00AE155A"/>
    <w:rsid w:val="00AE1DBB"/>
    <w:rsid w:val="00AE42F6"/>
    <w:rsid w:val="00AE53E3"/>
    <w:rsid w:val="00AF37F4"/>
    <w:rsid w:val="00AF47D3"/>
    <w:rsid w:val="00AF4947"/>
    <w:rsid w:val="00AF7BAA"/>
    <w:rsid w:val="00B0226F"/>
    <w:rsid w:val="00B057CB"/>
    <w:rsid w:val="00B06ED1"/>
    <w:rsid w:val="00B0712A"/>
    <w:rsid w:val="00B13C35"/>
    <w:rsid w:val="00B2147C"/>
    <w:rsid w:val="00B24383"/>
    <w:rsid w:val="00B25030"/>
    <w:rsid w:val="00B25761"/>
    <w:rsid w:val="00B25CBF"/>
    <w:rsid w:val="00B2734A"/>
    <w:rsid w:val="00B34F39"/>
    <w:rsid w:val="00B35C68"/>
    <w:rsid w:val="00B361BD"/>
    <w:rsid w:val="00B40B56"/>
    <w:rsid w:val="00B41076"/>
    <w:rsid w:val="00B453AD"/>
    <w:rsid w:val="00B460E0"/>
    <w:rsid w:val="00B467C4"/>
    <w:rsid w:val="00B50467"/>
    <w:rsid w:val="00B512DC"/>
    <w:rsid w:val="00B5240E"/>
    <w:rsid w:val="00B52905"/>
    <w:rsid w:val="00B53ACD"/>
    <w:rsid w:val="00B55990"/>
    <w:rsid w:val="00B57F6F"/>
    <w:rsid w:val="00B60ED1"/>
    <w:rsid w:val="00B61403"/>
    <w:rsid w:val="00B63AE1"/>
    <w:rsid w:val="00B66C8B"/>
    <w:rsid w:val="00B67F21"/>
    <w:rsid w:val="00B71572"/>
    <w:rsid w:val="00B715A1"/>
    <w:rsid w:val="00B71669"/>
    <w:rsid w:val="00B7236D"/>
    <w:rsid w:val="00B72F84"/>
    <w:rsid w:val="00B738FC"/>
    <w:rsid w:val="00B768FC"/>
    <w:rsid w:val="00B825B0"/>
    <w:rsid w:val="00B82B7F"/>
    <w:rsid w:val="00B84690"/>
    <w:rsid w:val="00B856E8"/>
    <w:rsid w:val="00B869DC"/>
    <w:rsid w:val="00B90213"/>
    <w:rsid w:val="00B9203C"/>
    <w:rsid w:val="00B9247C"/>
    <w:rsid w:val="00B94400"/>
    <w:rsid w:val="00B94EE4"/>
    <w:rsid w:val="00B967F3"/>
    <w:rsid w:val="00B96930"/>
    <w:rsid w:val="00BA19A1"/>
    <w:rsid w:val="00BA31B0"/>
    <w:rsid w:val="00BA4454"/>
    <w:rsid w:val="00BA4792"/>
    <w:rsid w:val="00BA4B51"/>
    <w:rsid w:val="00BA7C34"/>
    <w:rsid w:val="00BB0075"/>
    <w:rsid w:val="00BB0A44"/>
    <w:rsid w:val="00BB316F"/>
    <w:rsid w:val="00BB3A6E"/>
    <w:rsid w:val="00BB43C4"/>
    <w:rsid w:val="00BB505C"/>
    <w:rsid w:val="00BB754D"/>
    <w:rsid w:val="00BB787B"/>
    <w:rsid w:val="00BC12D1"/>
    <w:rsid w:val="00BC20E3"/>
    <w:rsid w:val="00BC31B5"/>
    <w:rsid w:val="00BC3518"/>
    <w:rsid w:val="00BC6381"/>
    <w:rsid w:val="00BC79A6"/>
    <w:rsid w:val="00BC7CF5"/>
    <w:rsid w:val="00BD01E7"/>
    <w:rsid w:val="00BD0D39"/>
    <w:rsid w:val="00BD12DC"/>
    <w:rsid w:val="00BD3001"/>
    <w:rsid w:val="00BD5006"/>
    <w:rsid w:val="00BD6122"/>
    <w:rsid w:val="00BD6EB5"/>
    <w:rsid w:val="00BD7C89"/>
    <w:rsid w:val="00BE0D79"/>
    <w:rsid w:val="00BE293A"/>
    <w:rsid w:val="00BE3550"/>
    <w:rsid w:val="00BE3B69"/>
    <w:rsid w:val="00BE68C7"/>
    <w:rsid w:val="00BF3550"/>
    <w:rsid w:val="00BF50B9"/>
    <w:rsid w:val="00BF6697"/>
    <w:rsid w:val="00BF6AF4"/>
    <w:rsid w:val="00C016B3"/>
    <w:rsid w:val="00C04390"/>
    <w:rsid w:val="00C04C53"/>
    <w:rsid w:val="00C0543C"/>
    <w:rsid w:val="00C05778"/>
    <w:rsid w:val="00C05A22"/>
    <w:rsid w:val="00C068C9"/>
    <w:rsid w:val="00C06982"/>
    <w:rsid w:val="00C10A1F"/>
    <w:rsid w:val="00C1264D"/>
    <w:rsid w:val="00C135F5"/>
    <w:rsid w:val="00C1367A"/>
    <w:rsid w:val="00C14A48"/>
    <w:rsid w:val="00C1740E"/>
    <w:rsid w:val="00C178DA"/>
    <w:rsid w:val="00C2259B"/>
    <w:rsid w:val="00C264AA"/>
    <w:rsid w:val="00C305D6"/>
    <w:rsid w:val="00C310BB"/>
    <w:rsid w:val="00C317D9"/>
    <w:rsid w:val="00C3273A"/>
    <w:rsid w:val="00C34F05"/>
    <w:rsid w:val="00C35060"/>
    <w:rsid w:val="00C36103"/>
    <w:rsid w:val="00C41E11"/>
    <w:rsid w:val="00C42C9B"/>
    <w:rsid w:val="00C44E90"/>
    <w:rsid w:val="00C4780B"/>
    <w:rsid w:val="00C47EE9"/>
    <w:rsid w:val="00C52283"/>
    <w:rsid w:val="00C533EB"/>
    <w:rsid w:val="00C5372C"/>
    <w:rsid w:val="00C54C62"/>
    <w:rsid w:val="00C561E1"/>
    <w:rsid w:val="00C62F5E"/>
    <w:rsid w:val="00C64397"/>
    <w:rsid w:val="00C644C5"/>
    <w:rsid w:val="00C64E98"/>
    <w:rsid w:val="00C66F64"/>
    <w:rsid w:val="00C6733E"/>
    <w:rsid w:val="00C67EA9"/>
    <w:rsid w:val="00C71F43"/>
    <w:rsid w:val="00C7236B"/>
    <w:rsid w:val="00C72B97"/>
    <w:rsid w:val="00C72E97"/>
    <w:rsid w:val="00C73055"/>
    <w:rsid w:val="00C73F2C"/>
    <w:rsid w:val="00C755A0"/>
    <w:rsid w:val="00C7647F"/>
    <w:rsid w:val="00C76953"/>
    <w:rsid w:val="00C80BAD"/>
    <w:rsid w:val="00C81FC5"/>
    <w:rsid w:val="00C8268D"/>
    <w:rsid w:val="00C831D2"/>
    <w:rsid w:val="00C8753D"/>
    <w:rsid w:val="00C92C13"/>
    <w:rsid w:val="00C93536"/>
    <w:rsid w:val="00C93545"/>
    <w:rsid w:val="00C938AE"/>
    <w:rsid w:val="00C94578"/>
    <w:rsid w:val="00C97888"/>
    <w:rsid w:val="00CA36A1"/>
    <w:rsid w:val="00CA3CAC"/>
    <w:rsid w:val="00CB2807"/>
    <w:rsid w:val="00CB54A3"/>
    <w:rsid w:val="00CB6067"/>
    <w:rsid w:val="00CB60BB"/>
    <w:rsid w:val="00CC0DB4"/>
    <w:rsid w:val="00CC28A6"/>
    <w:rsid w:val="00CC3EB3"/>
    <w:rsid w:val="00CD0ADF"/>
    <w:rsid w:val="00CD253A"/>
    <w:rsid w:val="00CD29C6"/>
    <w:rsid w:val="00CD45A1"/>
    <w:rsid w:val="00CE05D6"/>
    <w:rsid w:val="00CE3F13"/>
    <w:rsid w:val="00CE475B"/>
    <w:rsid w:val="00CE47C3"/>
    <w:rsid w:val="00CE4B35"/>
    <w:rsid w:val="00CE53B7"/>
    <w:rsid w:val="00CE549E"/>
    <w:rsid w:val="00CE55AC"/>
    <w:rsid w:val="00CE6C09"/>
    <w:rsid w:val="00CE774E"/>
    <w:rsid w:val="00CF2B3E"/>
    <w:rsid w:val="00CF2D4C"/>
    <w:rsid w:val="00CF3AC6"/>
    <w:rsid w:val="00CF59B0"/>
    <w:rsid w:val="00CF5D32"/>
    <w:rsid w:val="00CF6BF9"/>
    <w:rsid w:val="00D01A44"/>
    <w:rsid w:val="00D02442"/>
    <w:rsid w:val="00D043B3"/>
    <w:rsid w:val="00D06037"/>
    <w:rsid w:val="00D06D98"/>
    <w:rsid w:val="00D071CD"/>
    <w:rsid w:val="00D079FC"/>
    <w:rsid w:val="00D111C0"/>
    <w:rsid w:val="00D11E95"/>
    <w:rsid w:val="00D153FB"/>
    <w:rsid w:val="00D16F88"/>
    <w:rsid w:val="00D17769"/>
    <w:rsid w:val="00D213D9"/>
    <w:rsid w:val="00D24F46"/>
    <w:rsid w:val="00D251D7"/>
    <w:rsid w:val="00D30FFD"/>
    <w:rsid w:val="00D31699"/>
    <w:rsid w:val="00D321C0"/>
    <w:rsid w:val="00D3371C"/>
    <w:rsid w:val="00D3455A"/>
    <w:rsid w:val="00D377D4"/>
    <w:rsid w:val="00D37F3A"/>
    <w:rsid w:val="00D41DEC"/>
    <w:rsid w:val="00D42A73"/>
    <w:rsid w:val="00D44A7E"/>
    <w:rsid w:val="00D50538"/>
    <w:rsid w:val="00D5117A"/>
    <w:rsid w:val="00D51551"/>
    <w:rsid w:val="00D51A3F"/>
    <w:rsid w:val="00D532BE"/>
    <w:rsid w:val="00D57E0A"/>
    <w:rsid w:val="00D62AE9"/>
    <w:rsid w:val="00D716A5"/>
    <w:rsid w:val="00D73F07"/>
    <w:rsid w:val="00D74A7C"/>
    <w:rsid w:val="00D75206"/>
    <w:rsid w:val="00D75871"/>
    <w:rsid w:val="00D778A4"/>
    <w:rsid w:val="00D77EF7"/>
    <w:rsid w:val="00D825E0"/>
    <w:rsid w:val="00D8347A"/>
    <w:rsid w:val="00D8559D"/>
    <w:rsid w:val="00D85E1D"/>
    <w:rsid w:val="00D86294"/>
    <w:rsid w:val="00D86846"/>
    <w:rsid w:val="00D86E5E"/>
    <w:rsid w:val="00D9009A"/>
    <w:rsid w:val="00D9366E"/>
    <w:rsid w:val="00D94471"/>
    <w:rsid w:val="00D94FC3"/>
    <w:rsid w:val="00D96A3F"/>
    <w:rsid w:val="00D974F3"/>
    <w:rsid w:val="00DA116B"/>
    <w:rsid w:val="00DA27EB"/>
    <w:rsid w:val="00DA2A9D"/>
    <w:rsid w:val="00DA3C1E"/>
    <w:rsid w:val="00DA661B"/>
    <w:rsid w:val="00DA714F"/>
    <w:rsid w:val="00DB319B"/>
    <w:rsid w:val="00DB3924"/>
    <w:rsid w:val="00DB4328"/>
    <w:rsid w:val="00DB471B"/>
    <w:rsid w:val="00DB6DFA"/>
    <w:rsid w:val="00DB7E43"/>
    <w:rsid w:val="00DC443B"/>
    <w:rsid w:val="00DC4724"/>
    <w:rsid w:val="00DC7E5F"/>
    <w:rsid w:val="00DD19F3"/>
    <w:rsid w:val="00DD2567"/>
    <w:rsid w:val="00DD29E3"/>
    <w:rsid w:val="00DD3132"/>
    <w:rsid w:val="00DD3F2F"/>
    <w:rsid w:val="00DD5A7C"/>
    <w:rsid w:val="00DD6F14"/>
    <w:rsid w:val="00DE1B8C"/>
    <w:rsid w:val="00DE1D9F"/>
    <w:rsid w:val="00DE5F25"/>
    <w:rsid w:val="00DE6B4E"/>
    <w:rsid w:val="00DF1E4C"/>
    <w:rsid w:val="00DF2BFA"/>
    <w:rsid w:val="00DF5697"/>
    <w:rsid w:val="00DF5EEC"/>
    <w:rsid w:val="00DF7990"/>
    <w:rsid w:val="00E02F00"/>
    <w:rsid w:val="00E06441"/>
    <w:rsid w:val="00E07247"/>
    <w:rsid w:val="00E154B4"/>
    <w:rsid w:val="00E15617"/>
    <w:rsid w:val="00E16463"/>
    <w:rsid w:val="00E16968"/>
    <w:rsid w:val="00E225A9"/>
    <w:rsid w:val="00E23003"/>
    <w:rsid w:val="00E24D95"/>
    <w:rsid w:val="00E27250"/>
    <w:rsid w:val="00E27348"/>
    <w:rsid w:val="00E3088C"/>
    <w:rsid w:val="00E3337A"/>
    <w:rsid w:val="00E33549"/>
    <w:rsid w:val="00E342E7"/>
    <w:rsid w:val="00E350DD"/>
    <w:rsid w:val="00E36951"/>
    <w:rsid w:val="00E436C7"/>
    <w:rsid w:val="00E44B69"/>
    <w:rsid w:val="00E51B51"/>
    <w:rsid w:val="00E52357"/>
    <w:rsid w:val="00E52A4E"/>
    <w:rsid w:val="00E56770"/>
    <w:rsid w:val="00E574CA"/>
    <w:rsid w:val="00E60808"/>
    <w:rsid w:val="00E60C8C"/>
    <w:rsid w:val="00E623CD"/>
    <w:rsid w:val="00E65A18"/>
    <w:rsid w:val="00E80C23"/>
    <w:rsid w:val="00E80F10"/>
    <w:rsid w:val="00E8122D"/>
    <w:rsid w:val="00E8255A"/>
    <w:rsid w:val="00E85624"/>
    <w:rsid w:val="00E901EA"/>
    <w:rsid w:val="00E903EA"/>
    <w:rsid w:val="00E90643"/>
    <w:rsid w:val="00E90B38"/>
    <w:rsid w:val="00E9170B"/>
    <w:rsid w:val="00E94799"/>
    <w:rsid w:val="00E96B98"/>
    <w:rsid w:val="00EA1EDF"/>
    <w:rsid w:val="00EA7519"/>
    <w:rsid w:val="00EB2C05"/>
    <w:rsid w:val="00EB52CC"/>
    <w:rsid w:val="00EC2FB6"/>
    <w:rsid w:val="00EC3B03"/>
    <w:rsid w:val="00EC6632"/>
    <w:rsid w:val="00ED1322"/>
    <w:rsid w:val="00ED42A2"/>
    <w:rsid w:val="00ED6592"/>
    <w:rsid w:val="00EE20F9"/>
    <w:rsid w:val="00EE3B4A"/>
    <w:rsid w:val="00EE459B"/>
    <w:rsid w:val="00EE471A"/>
    <w:rsid w:val="00EE74FE"/>
    <w:rsid w:val="00EE789C"/>
    <w:rsid w:val="00EF14A5"/>
    <w:rsid w:val="00EF35B7"/>
    <w:rsid w:val="00EF37BD"/>
    <w:rsid w:val="00F01CAF"/>
    <w:rsid w:val="00F0385E"/>
    <w:rsid w:val="00F07EEB"/>
    <w:rsid w:val="00F11D74"/>
    <w:rsid w:val="00F12D7B"/>
    <w:rsid w:val="00F17A52"/>
    <w:rsid w:val="00F21506"/>
    <w:rsid w:val="00F24DED"/>
    <w:rsid w:val="00F2652C"/>
    <w:rsid w:val="00F312CE"/>
    <w:rsid w:val="00F32EDC"/>
    <w:rsid w:val="00F34B28"/>
    <w:rsid w:val="00F34C57"/>
    <w:rsid w:val="00F35B4C"/>
    <w:rsid w:val="00F3633C"/>
    <w:rsid w:val="00F37714"/>
    <w:rsid w:val="00F433B3"/>
    <w:rsid w:val="00F479FE"/>
    <w:rsid w:val="00F512C9"/>
    <w:rsid w:val="00F51BD4"/>
    <w:rsid w:val="00F52349"/>
    <w:rsid w:val="00F54D9F"/>
    <w:rsid w:val="00F558D4"/>
    <w:rsid w:val="00F56FAE"/>
    <w:rsid w:val="00F5713A"/>
    <w:rsid w:val="00F5756D"/>
    <w:rsid w:val="00F62543"/>
    <w:rsid w:val="00F63837"/>
    <w:rsid w:val="00F64406"/>
    <w:rsid w:val="00F70006"/>
    <w:rsid w:val="00F71AAE"/>
    <w:rsid w:val="00F71B64"/>
    <w:rsid w:val="00F73133"/>
    <w:rsid w:val="00F77665"/>
    <w:rsid w:val="00F80588"/>
    <w:rsid w:val="00F81C74"/>
    <w:rsid w:val="00F81CED"/>
    <w:rsid w:val="00F84429"/>
    <w:rsid w:val="00F84CB4"/>
    <w:rsid w:val="00F85E3A"/>
    <w:rsid w:val="00F87795"/>
    <w:rsid w:val="00F91E9A"/>
    <w:rsid w:val="00F94985"/>
    <w:rsid w:val="00FA15DB"/>
    <w:rsid w:val="00FA623C"/>
    <w:rsid w:val="00FB0924"/>
    <w:rsid w:val="00FB1117"/>
    <w:rsid w:val="00FB129C"/>
    <w:rsid w:val="00FB17BD"/>
    <w:rsid w:val="00FB301F"/>
    <w:rsid w:val="00FB5017"/>
    <w:rsid w:val="00FB58F5"/>
    <w:rsid w:val="00FC051C"/>
    <w:rsid w:val="00FC2A54"/>
    <w:rsid w:val="00FC2C82"/>
    <w:rsid w:val="00FC3BFD"/>
    <w:rsid w:val="00FC4105"/>
    <w:rsid w:val="00FC7885"/>
    <w:rsid w:val="00FD141F"/>
    <w:rsid w:val="00FD71E2"/>
    <w:rsid w:val="00FE152B"/>
    <w:rsid w:val="00FE4083"/>
    <w:rsid w:val="00FE4D15"/>
    <w:rsid w:val="00FE4D89"/>
    <w:rsid w:val="00FE507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66201"/>
  <w15:docId w15:val="{A065A57C-1B99-436D-AE42-56A325D0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5CB"/>
    <w:pPr>
      <w:spacing w:after="120" w:line="300" w:lineRule="atLeast"/>
      <w:jc w:val="both"/>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8919EB"/>
    <w:pPr>
      <w:keepNext/>
      <w:spacing w:before="600"/>
      <w:outlineLvl w:val="0"/>
    </w:pPr>
    <w:rPr>
      <w:rFonts w:ascii="Arial Bold" w:hAnsi="Arial Bold"/>
      <w:b/>
      <w:bCs/>
      <w:color w:val="000000"/>
      <w:sz w:val="28"/>
      <w:szCs w:val="32"/>
    </w:rPr>
  </w:style>
  <w:style w:type="paragraph" w:styleId="Heading2">
    <w:name w:val="heading 2"/>
    <w:basedOn w:val="Normal"/>
    <w:next w:val="Normal"/>
    <w:link w:val="Heading2Char"/>
    <w:uiPriority w:val="9"/>
    <w:qFormat/>
    <w:rsid w:val="008919EB"/>
    <w:pPr>
      <w:keepNext/>
      <w:spacing w:before="480" w:after="60"/>
      <w:outlineLvl w:val="1"/>
    </w:pPr>
    <w:rPr>
      <w:rFonts w:ascii="Arial Bold" w:hAnsi="Arial Bold" w:cs="Arial"/>
      <w:b/>
      <w:bCs/>
      <w:iCs/>
      <w:color w:val="000000"/>
      <w:sz w:val="22"/>
      <w:szCs w:val="28"/>
    </w:rPr>
  </w:style>
  <w:style w:type="paragraph" w:styleId="Heading3">
    <w:name w:val="heading 3"/>
    <w:basedOn w:val="Normal"/>
    <w:next w:val="Normal"/>
    <w:link w:val="Heading3Char"/>
    <w:uiPriority w:val="9"/>
    <w:qFormat/>
    <w:rsid w:val="008919EB"/>
    <w:pPr>
      <w:keepNext/>
      <w:spacing w:before="360"/>
      <w:outlineLvl w:val="2"/>
    </w:pPr>
    <w:rPr>
      <w:rFonts w:ascii="Arial Bold" w:hAnsi="Arial Bold"/>
      <w:b/>
      <w:color w:val="000000"/>
    </w:rPr>
  </w:style>
  <w:style w:type="paragraph" w:styleId="Heading4">
    <w:name w:val="heading 4"/>
    <w:basedOn w:val="Normal"/>
    <w:next w:val="Normal"/>
    <w:link w:val="Heading4Char"/>
    <w:uiPriority w:val="9"/>
    <w:unhideWhenUsed/>
    <w:qFormat/>
    <w:rsid w:val="000D1C1D"/>
    <w:pPr>
      <w:keepNext/>
      <w:keepLines/>
      <w:spacing w:before="40" w:after="0" w:line="360" w:lineRule="auto"/>
      <w:ind w:left="864" w:hanging="864"/>
      <w:jc w:val="left"/>
      <w:outlineLvl w:val="3"/>
    </w:pPr>
    <w:rPr>
      <w:rFonts w:asciiTheme="majorHAnsi" w:eastAsiaTheme="majorEastAsia" w:hAnsiTheme="majorHAnsi" w:cstheme="majorBidi"/>
      <w:i/>
      <w:iCs/>
      <w:color w:val="7B230B" w:themeColor="accent1" w:themeShade="BF"/>
      <w:szCs w:val="20"/>
      <w:lang w:val="en-US" w:eastAsia="ja-JP"/>
    </w:rPr>
  </w:style>
  <w:style w:type="paragraph" w:styleId="Heading5">
    <w:name w:val="heading 5"/>
    <w:basedOn w:val="Normal"/>
    <w:next w:val="Normal"/>
    <w:link w:val="Heading5Char"/>
    <w:uiPriority w:val="9"/>
    <w:unhideWhenUsed/>
    <w:qFormat/>
    <w:rsid w:val="000D1C1D"/>
    <w:pPr>
      <w:keepNext/>
      <w:keepLines/>
      <w:spacing w:before="40" w:after="0" w:line="360" w:lineRule="auto"/>
      <w:ind w:left="1008" w:hanging="1008"/>
      <w:jc w:val="left"/>
      <w:outlineLvl w:val="4"/>
    </w:pPr>
    <w:rPr>
      <w:rFonts w:asciiTheme="majorHAnsi" w:eastAsiaTheme="majorEastAsia" w:hAnsiTheme="majorHAnsi" w:cstheme="majorBidi"/>
      <w:color w:val="7B230B" w:themeColor="accent1" w:themeShade="BF"/>
      <w:szCs w:val="20"/>
      <w:lang w:val="en-US" w:eastAsia="ja-JP"/>
    </w:rPr>
  </w:style>
  <w:style w:type="paragraph" w:styleId="Heading6">
    <w:name w:val="heading 6"/>
    <w:basedOn w:val="Normal"/>
    <w:next w:val="Normal"/>
    <w:link w:val="Heading6Char"/>
    <w:uiPriority w:val="9"/>
    <w:semiHidden/>
    <w:unhideWhenUsed/>
    <w:qFormat/>
    <w:rsid w:val="000D1C1D"/>
    <w:pPr>
      <w:keepNext/>
      <w:keepLines/>
      <w:spacing w:before="40" w:after="0" w:line="360" w:lineRule="auto"/>
      <w:ind w:left="1152" w:hanging="1152"/>
      <w:jc w:val="left"/>
      <w:outlineLvl w:val="5"/>
    </w:pPr>
    <w:rPr>
      <w:rFonts w:asciiTheme="majorHAnsi" w:eastAsiaTheme="majorEastAsia" w:hAnsiTheme="majorHAnsi" w:cstheme="majorBidi"/>
      <w:color w:val="511707" w:themeColor="accent1" w:themeShade="7F"/>
      <w:szCs w:val="20"/>
      <w:lang w:val="en-US" w:eastAsia="ja-JP"/>
    </w:rPr>
  </w:style>
  <w:style w:type="paragraph" w:styleId="Heading7">
    <w:name w:val="heading 7"/>
    <w:basedOn w:val="Normal"/>
    <w:next w:val="Normal"/>
    <w:link w:val="Heading7Char"/>
    <w:uiPriority w:val="9"/>
    <w:semiHidden/>
    <w:unhideWhenUsed/>
    <w:qFormat/>
    <w:rsid w:val="000D1C1D"/>
    <w:pPr>
      <w:keepNext/>
      <w:keepLines/>
      <w:spacing w:before="40" w:after="0" w:line="360" w:lineRule="auto"/>
      <w:ind w:left="1296" w:hanging="1296"/>
      <w:jc w:val="left"/>
      <w:outlineLvl w:val="6"/>
    </w:pPr>
    <w:rPr>
      <w:rFonts w:asciiTheme="majorHAnsi" w:eastAsiaTheme="majorEastAsia" w:hAnsiTheme="majorHAnsi" w:cstheme="majorBidi"/>
      <w:i/>
      <w:iCs/>
      <w:color w:val="511707" w:themeColor="accent1" w:themeShade="7F"/>
      <w:szCs w:val="20"/>
      <w:lang w:val="en-US" w:eastAsia="ja-JP"/>
    </w:rPr>
  </w:style>
  <w:style w:type="paragraph" w:styleId="Heading8">
    <w:name w:val="heading 8"/>
    <w:basedOn w:val="Normal"/>
    <w:next w:val="Normal"/>
    <w:link w:val="Heading8Char"/>
    <w:uiPriority w:val="9"/>
    <w:semiHidden/>
    <w:unhideWhenUsed/>
    <w:qFormat/>
    <w:rsid w:val="000D1C1D"/>
    <w:pPr>
      <w:keepNext/>
      <w:keepLines/>
      <w:spacing w:before="40" w:after="0" w:line="360" w:lineRule="auto"/>
      <w:ind w:left="1440" w:hanging="1440"/>
      <w:jc w:val="left"/>
      <w:outlineLvl w:val="7"/>
    </w:pPr>
    <w:rPr>
      <w:rFonts w:asciiTheme="majorHAnsi" w:eastAsiaTheme="majorEastAsia" w:hAnsiTheme="majorHAnsi" w:cstheme="majorBidi"/>
      <w:color w:val="272727" w:themeColor="text1" w:themeTint="D8"/>
      <w:sz w:val="21"/>
      <w:szCs w:val="21"/>
      <w:lang w:val="en-US" w:eastAsia="ja-JP"/>
    </w:rPr>
  </w:style>
  <w:style w:type="paragraph" w:styleId="Heading9">
    <w:name w:val="heading 9"/>
    <w:basedOn w:val="Normal"/>
    <w:next w:val="Normal"/>
    <w:link w:val="Heading9Char"/>
    <w:uiPriority w:val="9"/>
    <w:semiHidden/>
    <w:unhideWhenUsed/>
    <w:qFormat/>
    <w:rsid w:val="000D1C1D"/>
    <w:pPr>
      <w:keepNext/>
      <w:keepLines/>
      <w:spacing w:before="40" w:after="0" w:line="360" w:lineRule="auto"/>
      <w:ind w:left="1584" w:hanging="1584"/>
      <w:jc w:val="left"/>
      <w:outlineLvl w:val="8"/>
    </w:pPr>
    <w:rPr>
      <w:rFonts w:asciiTheme="majorHAnsi" w:eastAsiaTheme="majorEastAsia" w:hAnsiTheme="majorHAnsi" w:cstheme="majorBidi"/>
      <w:i/>
      <w:iCs/>
      <w:color w:val="272727" w:themeColor="text1" w:themeTint="D8"/>
      <w:sz w:val="21"/>
      <w:szCs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3F2C"/>
    <w:pPr>
      <w:tabs>
        <w:tab w:val="center" w:pos="4153"/>
        <w:tab w:val="right" w:pos="8306"/>
      </w:tabs>
      <w:spacing w:before="40" w:after="0" w:line="240" w:lineRule="auto"/>
    </w:pPr>
    <w:rPr>
      <w:color w:val="000000"/>
      <w:sz w:val="12"/>
    </w:rPr>
  </w:style>
  <w:style w:type="character" w:customStyle="1" w:styleId="FooterChar">
    <w:name w:val="Footer Char"/>
    <w:basedOn w:val="DefaultParagraphFont"/>
    <w:link w:val="Footer"/>
    <w:uiPriority w:val="99"/>
    <w:rsid w:val="00C73F2C"/>
    <w:rPr>
      <w:rFonts w:ascii="Arial" w:eastAsia="Times New Roman" w:hAnsi="Arial" w:cs="Times New Roman"/>
      <w:color w:val="000000"/>
      <w:sz w:val="12"/>
      <w:szCs w:val="24"/>
    </w:rPr>
  </w:style>
  <w:style w:type="paragraph" w:styleId="Header">
    <w:name w:val="header"/>
    <w:basedOn w:val="Normal"/>
    <w:link w:val="HeaderChar"/>
    <w:rsid w:val="00C73F2C"/>
    <w:pPr>
      <w:tabs>
        <w:tab w:val="center" w:pos="4320"/>
        <w:tab w:val="right" w:pos="8640"/>
      </w:tabs>
      <w:spacing w:after="0" w:line="240" w:lineRule="auto"/>
      <w:jc w:val="left"/>
    </w:pPr>
    <w:rPr>
      <w:szCs w:val="32"/>
    </w:rPr>
  </w:style>
  <w:style w:type="character" w:customStyle="1" w:styleId="HeaderChar">
    <w:name w:val="Header Char"/>
    <w:basedOn w:val="DefaultParagraphFont"/>
    <w:link w:val="Header"/>
    <w:rsid w:val="00C73F2C"/>
    <w:rPr>
      <w:rFonts w:ascii="Arial" w:eastAsia="Times New Roman" w:hAnsi="Arial" w:cs="Times New Roman"/>
      <w:sz w:val="20"/>
      <w:szCs w:val="32"/>
    </w:rPr>
  </w:style>
  <w:style w:type="table" w:styleId="TableGrid">
    <w:name w:val="Table Grid"/>
    <w:basedOn w:val="TableNormal"/>
    <w:rsid w:val="00C73F2C"/>
    <w:pPr>
      <w:spacing w:after="120" w:line="300" w:lineRule="atLeast"/>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Odd">
    <w:name w:val="Header Odd"/>
    <w:basedOn w:val="Normal"/>
    <w:uiPriority w:val="39"/>
    <w:unhideWhenUsed/>
    <w:qFormat/>
    <w:rsid w:val="00C73F2C"/>
    <w:pPr>
      <w:pBdr>
        <w:bottom w:val="single" w:sz="4" w:space="1" w:color="4F81BD"/>
      </w:pBdr>
      <w:spacing w:after="0" w:line="240" w:lineRule="auto"/>
      <w:jc w:val="right"/>
    </w:pPr>
    <w:rPr>
      <w:rFonts w:ascii="Calibri" w:hAnsi="Calibri"/>
      <w:b/>
      <w:color w:val="1F497D"/>
      <w:lang w:val="en-US" w:eastAsia="ko-KR"/>
    </w:rPr>
  </w:style>
  <w:style w:type="paragraph" w:styleId="Title">
    <w:name w:val="Title"/>
    <w:basedOn w:val="Normal"/>
    <w:link w:val="TitleChar"/>
    <w:uiPriority w:val="10"/>
    <w:qFormat/>
    <w:rsid w:val="00C73F2C"/>
    <w:pPr>
      <w:spacing w:after="0" w:line="240" w:lineRule="auto"/>
      <w:jc w:val="left"/>
    </w:pPr>
    <w:rPr>
      <w:rFonts w:ascii="Calibri" w:eastAsia="Calibri" w:hAnsi="Calibri"/>
      <w:color w:val="1F497D"/>
      <w:sz w:val="72"/>
      <w:szCs w:val="48"/>
      <w:lang w:val="en-US" w:eastAsia="ja-JP"/>
    </w:rPr>
  </w:style>
  <w:style w:type="character" w:customStyle="1" w:styleId="TitleChar">
    <w:name w:val="Title Char"/>
    <w:basedOn w:val="DefaultParagraphFont"/>
    <w:link w:val="Title"/>
    <w:uiPriority w:val="10"/>
    <w:rsid w:val="00C73F2C"/>
    <w:rPr>
      <w:rFonts w:ascii="Calibri" w:eastAsia="Calibri" w:hAnsi="Calibri" w:cs="Times New Roman"/>
      <w:color w:val="1F497D"/>
      <w:sz w:val="72"/>
      <w:szCs w:val="48"/>
      <w:lang w:val="en-US" w:eastAsia="ja-JP"/>
    </w:rPr>
  </w:style>
  <w:style w:type="character" w:customStyle="1" w:styleId="Heading1Char">
    <w:name w:val="Heading 1 Char"/>
    <w:basedOn w:val="DefaultParagraphFont"/>
    <w:link w:val="Heading1"/>
    <w:uiPriority w:val="9"/>
    <w:rsid w:val="008919EB"/>
    <w:rPr>
      <w:rFonts w:ascii="Arial Bold" w:eastAsia="Times New Roman" w:hAnsi="Arial Bold" w:cs="Times New Roman"/>
      <w:b/>
      <w:bCs/>
      <w:color w:val="000000"/>
      <w:sz w:val="28"/>
      <w:szCs w:val="32"/>
    </w:rPr>
  </w:style>
  <w:style w:type="character" w:customStyle="1" w:styleId="Heading2Char">
    <w:name w:val="Heading 2 Char"/>
    <w:basedOn w:val="DefaultParagraphFont"/>
    <w:link w:val="Heading2"/>
    <w:uiPriority w:val="9"/>
    <w:rsid w:val="008919EB"/>
    <w:rPr>
      <w:rFonts w:ascii="Arial Bold" w:eastAsia="Times New Roman" w:hAnsi="Arial Bold" w:cs="Arial"/>
      <w:b/>
      <w:bCs/>
      <w:iCs/>
      <w:color w:val="000000"/>
      <w:szCs w:val="28"/>
    </w:rPr>
  </w:style>
  <w:style w:type="character" w:customStyle="1" w:styleId="Heading3Char">
    <w:name w:val="Heading 3 Char"/>
    <w:basedOn w:val="DefaultParagraphFont"/>
    <w:link w:val="Heading3"/>
    <w:uiPriority w:val="9"/>
    <w:rsid w:val="008919EB"/>
    <w:rPr>
      <w:rFonts w:ascii="Arial Bold" w:eastAsia="Times New Roman" w:hAnsi="Arial Bold" w:cs="Times New Roman"/>
      <w:b/>
      <w:color w:val="000000"/>
      <w:sz w:val="20"/>
      <w:szCs w:val="24"/>
    </w:rPr>
  </w:style>
  <w:style w:type="paragraph" w:customStyle="1" w:styleId="Bullet11">
    <w:name w:val="Bullet 1.1"/>
    <w:basedOn w:val="Normal"/>
    <w:rsid w:val="000F6CDC"/>
    <w:pPr>
      <w:numPr>
        <w:numId w:val="2"/>
      </w:numPr>
      <w:spacing w:after="240" w:line="240" w:lineRule="auto"/>
      <w:ind w:right="849"/>
    </w:pPr>
    <w:rPr>
      <w:sz w:val="22"/>
      <w:szCs w:val="20"/>
    </w:rPr>
  </w:style>
  <w:style w:type="paragraph" w:styleId="ListParagraph">
    <w:name w:val="List Paragraph"/>
    <w:aliases w:val="Bullet Points"/>
    <w:basedOn w:val="Normal"/>
    <w:link w:val="ListParagraphChar"/>
    <w:uiPriority w:val="34"/>
    <w:qFormat/>
    <w:rsid w:val="000F6CDC"/>
    <w:pPr>
      <w:spacing w:before="120" w:after="0" w:line="276" w:lineRule="auto"/>
      <w:contextualSpacing/>
      <w:jc w:val="left"/>
    </w:pPr>
    <w:rPr>
      <w:rFonts w:ascii="Trebuchet MS" w:hAnsi="Trebuchet MS"/>
      <w:szCs w:val="22"/>
      <w:lang w:eastAsia="en-AU"/>
    </w:rPr>
  </w:style>
  <w:style w:type="character" w:customStyle="1" w:styleId="ListParagraphChar">
    <w:name w:val="List Paragraph Char"/>
    <w:aliases w:val="Bullet Points Char"/>
    <w:link w:val="ListParagraph"/>
    <w:uiPriority w:val="34"/>
    <w:rsid w:val="000F6CDC"/>
    <w:rPr>
      <w:rFonts w:ascii="Trebuchet MS" w:eastAsia="Times New Roman" w:hAnsi="Trebuchet MS" w:cs="Times New Roman"/>
      <w:sz w:val="20"/>
      <w:lang w:eastAsia="en-AU"/>
    </w:rPr>
  </w:style>
  <w:style w:type="character" w:styleId="PageNumber">
    <w:name w:val="page number"/>
    <w:basedOn w:val="DefaultParagraphFont"/>
    <w:rsid w:val="005463E9"/>
  </w:style>
  <w:style w:type="character" w:styleId="CommentReference">
    <w:name w:val="annotation reference"/>
    <w:basedOn w:val="DefaultParagraphFont"/>
    <w:uiPriority w:val="99"/>
    <w:semiHidden/>
    <w:unhideWhenUsed/>
    <w:rsid w:val="003A615E"/>
    <w:rPr>
      <w:sz w:val="16"/>
      <w:szCs w:val="16"/>
    </w:rPr>
  </w:style>
  <w:style w:type="paragraph" w:styleId="CommentText">
    <w:name w:val="annotation text"/>
    <w:basedOn w:val="Normal"/>
    <w:link w:val="CommentTextChar"/>
    <w:uiPriority w:val="99"/>
    <w:unhideWhenUsed/>
    <w:rsid w:val="003A615E"/>
    <w:pPr>
      <w:spacing w:line="240" w:lineRule="auto"/>
    </w:pPr>
    <w:rPr>
      <w:szCs w:val="20"/>
    </w:rPr>
  </w:style>
  <w:style w:type="character" w:customStyle="1" w:styleId="CommentTextChar">
    <w:name w:val="Comment Text Char"/>
    <w:basedOn w:val="DefaultParagraphFont"/>
    <w:link w:val="CommentText"/>
    <w:uiPriority w:val="99"/>
    <w:rsid w:val="003A615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A615E"/>
    <w:rPr>
      <w:b/>
      <w:bCs/>
    </w:rPr>
  </w:style>
  <w:style w:type="character" w:customStyle="1" w:styleId="CommentSubjectChar">
    <w:name w:val="Comment Subject Char"/>
    <w:basedOn w:val="CommentTextChar"/>
    <w:link w:val="CommentSubject"/>
    <w:uiPriority w:val="99"/>
    <w:semiHidden/>
    <w:rsid w:val="003A615E"/>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3A6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15E"/>
    <w:rPr>
      <w:rFonts w:ascii="Segoe UI" w:eastAsia="Times New Roman" w:hAnsi="Segoe UI" w:cs="Segoe UI"/>
      <w:sz w:val="18"/>
      <w:szCs w:val="18"/>
    </w:rPr>
  </w:style>
  <w:style w:type="character" w:styleId="Hyperlink">
    <w:name w:val="Hyperlink"/>
    <w:basedOn w:val="DefaultParagraphFont"/>
    <w:uiPriority w:val="99"/>
    <w:unhideWhenUsed/>
    <w:rsid w:val="00F5756D"/>
    <w:rPr>
      <w:color w:val="6B9F25" w:themeColor="hyperlink"/>
      <w:u w:val="single"/>
    </w:rPr>
  </w:style>
  <w:style w:type="character" w:customStyle="1" w:styleId="Heading4Char">
    <w:name w:val="Heading 4 Char"/>
    <w:basedOn w:val="DefaultParagraphFont"/>
    <w:link w:val="Heading4"/>
    <w:uiPriority w:val="9"/>
    <w:rsid w:val="000D1C1D"/>
    <w:rPr>
      <w:rFonts w:asciiTheme="majorHAnsi" w:eastAsiaTheme="majorEastAsia" w:hAnsiTheme="majorHAnsi" w:cstheme="majorBidi"/>
      <w:i/>
      <w:iCs/>
      <w:color w:val="7B230B" w:themeColor="accent1" w:themeShade="BF"/>
      <w:sz w:val="20"/>
      <w:szCs w:val="20"/>
      <w:lang w:val="en-US" w:eastAsia="ja-JP"/>
    </w:rPr>
  </w:style>
  <w:style w:type="character" w:customStyle="1" w:styleId="Heading5Char">
    <w:name w:val="Heading 5 Char"/>
    <w:basedOn w:val="DefaultParagraphFont"/>
    <w:link w:val="Heading5"/>
    <w:uiPriority w:val="9"/>
    <w:rsid w:val="000D1C1D"/>
    <w:rPr>
      <w:rFonts w:asciiTheme="majorHAnsi" w:eastAsiaTheme="majorEastAsia" w:hAnsiTheme="majorHAnsi" w:cstheme="majorBidi"/>
      <w:color w:val="7B230B" w:themeColor="accent1" w:themeShade="BF"/>
      <w:sz w:val="20"/>
      <w:szCs w:val="20"/>
      <w:lang w:val="en-US" w:eastAsia="ja-JP"/>
    </w:rPr>
  </w:style>
  <w:style w:type="character" w:customStyle="1" w:styleId="Heading6Char">
    <w:name w:val="Heading 6 Char"/>
    <w:basedOn w:val="DefaultParagraphFont"/>
    <w:link w:val="Heading6"/>
    <w:uiPriority w:val="9"/>
    <w:semiHidden/>
    <w:rsid w:val="000D1C1D"/>
    <w:rPr>
      <w:rFonts w:asciiTheme="majorHAnsi" w:eastAsiaTheme="majorEastAsia" w:hAnsiTheme="majorHAnsi" w:cstheme="majorBidi"/>
      <w:color w:val="511707" w:themeColor="accent1" w:themeShade="7F"/>
      <w:sz w:val="20"/>
      <w:szCs w:val="20"/>
      <w:lang w:val="en-US" w:eastAsia="ja-JP"/>
    </w:rPr>
  </w:style>
  <w:style w:type="character" w:customStyle="1" w:styleId="Heading7Char">
    <w:name w:val="Heading 7 Char"/>
    <w:basedOn w:val="DefaultParagraphFont"/>
    <w:link w:val="Heading7"/>
    <w:uiPriority w:val="9"/>
    <w:semiHidden/>
    <w:rsid w:val="000D1C1D"/>
    <w:rPr>
      <w:rFonts w:asciiTheme="majorHAnsi" w:eastAsiaTheme="majorEastAsia" w:hAnsiTheme="majorHAnsi" w:cstheme="majorBidi"/>
      <w:i/>
      <w:iCs/>
      <w:color w:val="511707" w:themeColor="accent1" w:themeShade="7F"/>
      <w:sz w:val="20"/>
      <w:szCs w:val="20"/>
      <w:lang w:val="en-US" w:eastAsia="ja-JP"/>
    </w:rPr>
  </w:style>
  <w:style w:type="character" w:customStyle="1" w:styleId="Heading8Char">
    <w:name w:val="Heading 8 Char"/>
    <w:basedOn w:val="DefaultParagraphFont"/>
    <w:link w:val="Heading8"/>
    <w:uiPriority w:val="9"/>
    <w:semiHidden/>
    <w:rsid w:val="000D1C1D"/>
    <w:rPr>
      <w:rFonts w:asciiTheme="majorHAnsi" w:eastAsiaTheme="majorEastAsia" w:hAnsiTheme="majorHAnsi" w:cstheme="majorBidi"/>
      <w:color w:val="272727" w:themeColor="text1" w:themeTint="D8"/>
      <w:sz w:val="21"/>
      <w:szCs w:val="21"/>
      <w:lang w:val="en-US" w:eastAsia="ja-JP"/>
    </w:rPr>
  </w:style>
  <w:style w:type="character" w:customStyle="1" w:styleId="Heading9Char">
    <w:name w:val="Heading 9 Char"/>
    <w:basedOn w:val="DefaultParagraphFont"/>
    <w:link w:val="Heading9"/>
    <w:uiPriority w:val="9"/>
    <w:semiHidden/>
    <w:rsid w:val="000D1C1D"/>
    <w:rPr>
      <w:rFonts w:asciiTheme="majorHAnsi" w:eastAsiaTheme="majorEastAsia" w:hAnsiTheme="majorHAnsi" w:cstheme="majorBidi"/>
      <w:i/>
      <w:iCs/>
      <w:color w:val="272727" w:themeColor="text1" w:themeTint="D8"/>
      <w:sz w:val="21"/>
      <w:szCs w:val="21"/>
      <w:lang w:val="en-US" w:eastAsia="ja-JP"/>
    </w:rPr>
  </w:style>
  <w:style w:type="paragraph" w:styleId="TOCHeading">
    <w:name w:val="TOC Heading"/>
    <w:basedOn w:val="Heading1"/>
    <w:next w:val="Normal"/>
    <w:uiPriority w:val="39"/>
    <w:unhideWhenUsed/>
    <w:qFormat/>
    <w:rsid w:val="0028633F"/>
    <w:pPr>
      <w:keepLines/>
      <w:spacing w:before="240" w:after="0" w:line="259" w:lineRule="auto"/>
      <w:jc w:val="left"/>
      <w:outlineLvl w:val="9"/>
    </w:pPr>
    <w:rPr>
      <w:rFonts w:asciiTheme="majorHAnsi" w:eastAsiaTheme="majorEastAsia" w:hAnsiTheme="majorHAnsi" w:cstheme="majorBidi"/>
      <w:b w:val="0"/>
      <w:bCs w:val="0"/>
      <w:color w:val="7B230B" w:themeColor="accent1" w:themeShade="BF"/>
      <w:sz w:val="32"/>
      <w:lang w:val="en-US"/>
    </w:rPr>
  </w:style>
  <w:style w:type="paragraph" w:styleId="TOC1">
    <w:name w:val="toc 1"/>
    <w:basedOn w:val="Normal"/>
    <w:next w:val="Normal"/>
    <w:autoRedefine/>
    <w:uiPriority w:val="39"/>
    <w:unhideWhenUsed/>
    <w:rsid w:val="00F54D9F"/>
    <w:pPr>
      <w:tabs>
        <w:tab w:val="left" w:pos="440"/>
        <w:tab w:val="right" w:leader="dot" w:pos="10621"/>
      </w:tabs>
      <w:spacing w:before="120"/>
      <w:ind w:left="113"/>
    </w:pPr>
  </w:style>
  <w:style w:type="paragraph" w:styleId="TOC2">
    <w:name w:val="toc 2"/>
    <w:basedOn w:val="Normal"/>
    <w:next w:val="Normal"/>
    <w:autoRedefine/>
    <w:uiPriority w:val="39"/>
    <w:unhideWhenUsed/>
    <w:rsid w:val="00F54D9F"/>
    <w:pPr>
      <w:tabs>
        <w:tab w:val="left" w:pos="880"/>
        <w:tab w:val="right" w:leader="dot" w:pos="9590"/>
      </w:tabs>
      <w:spacing w:after="0" w:line="240" w:lineRule="auto"/>
      <w:ind w:left="198"/>
    </w:pPr>
  </w:style>
  <w:style w:type="table" w:customStyle="1" w:styleId="ProjectScopeTable">
    <w:name w:val="Project Scope Table"/>
    <w:basedOn w:val="TableNormal"/>
    <w:uiPriority w:val="99"/>
    <w:rsid w:val="000C527E"/>
    <w:pPr>
      <w:spacing w:before="120" w:after="120" w:line="240" w:lineRule="auto"/>
    </w:pPr>
    <w:rPr>
      <w:color w:val="404040" w:themeColor="text1" w:themeTint="BF"/>
      <w:sz w:val="20"/>
      <w:szCs w:val="20"/>
      <w:lang w:val="en-US" w:eastAsia="ja-JP"/>
    </w:rPr>
    <w:tblPr>
      <w:tblBorders>
        <w:top w:val="single" w:sz="4" w:space="0" w:color="A5300F" w:themeColor="accent1"/>
        <w:left w:val="single" w:sz="4" w:space="0" w:color="A5300F" w:themeColor="accent1"/>
        <w:bottom w:val="single" w:sz="4" w:space="0" w:color="A5300F" w:themeColor="accent1"/>
        <w:right w:val="single" w:sz="4" w:space="0" w:color="A5300F" w:themeColor="accent1"/>
        <w:insideH w:val="single" w:sz="4" w:space="0" w:color="A5300F" w:themeColor="accent1"/>
        <w:insideV w:val="single" w:sz="4" w:space="0" w:color="A5300F" w:themeColor="accent1"/>
      </w:tblBorders>
      <w:tblCellMar>
        <w:left w:w="144" w:type="dxa"/>
        <w:right w:w="144" w:type="dxa"/>
      </w:tblCellMar>
    </w:tblPr>
    <w:tblStylePr w:type="firstRow">
      <w:pPr>
        <w:keepNext/>
        <w:wordWrap/>
      </w:pPr>
      <w:rPr>
        <w:b/>
      </w:rPr>
      <w:tblPr/>
      <w:tcPr>
        <w:shd w:val="clear" w:color="auto" w:fill="F9CEC2" w:themeFill="accent1" w:themeFillTint="33"/>
        <w:vAlign w:val="bottom"/>
      </w:tcPr>
    </w:tblStylePr>
    <w:tblStylePr w:type="lastRow">
      <w:rPr>
        <w:b/>
        <w:color w:val="FFFFFF" w:themeColor="background1"/>
      </w:rPr>
      <w:tblPr/>
      <w:tcPr>
        <w:shd w:val="clear" w:color="auto" w:fill="A5300F" w:themeFill="accent1"/>
      </w:tcPr>
    </w:tblStylePr>
  </w:style>
  <w:style w:type="paragraph" w:styleId="BodyText">
    <w:name w:val="Body Text"/>
    <w:basedOn w:val="Normal"/>
    <w:link w:val="BodyTextChar"/>
    <w:uiPriority w:val="99"/>
    <w:rsid w:val="00263A6D"/>
    <w:pPr>
      <w:keepLines/>
      <w:spacing w:line="312" w:lineRule="auto"/>
    </w:pPr>
    <w:rPr>
      <w:rFonts w:ascii="Tahoma" w:eastAsia="PMingLiU" w:hAnsi="Tahoma" w:cs="Tahoma"/>
      <w:sz w:val="22"/>
      <w:szCs w:val="22"/>
      <w:lang w:val="en-GB" w:eastAsia="en-AU"/>
    </w:rPr>
  </w:style>
  <w:style w:type="character" w:customStyle="1" w:styleId="BodyTextChar">
    <w:name w:val="Body Text Char"/>
    <w:basedOn w:val="DefaultParagraphFont"/>
    <w:link w:val="BodyText"/>
    <w:uiPriority w:val="99"/>
    <w:rsid w:val="00263A6D"/>
    <w:rPr>
      <w:rFonts w:ascii="Tahoma" w:eastAsia="PMingLiU" w:hAnsi="Tahoma" w:cs="Tahoma"/>
      <w:lang w:val="en-GB" w:eastAsia="en-AU"/>
    </w:rPr>
  </w:style>
  <w:style w:type="table" w:styleId="GridTable1Light">
    <w:name w:val="Grid Table 1 Light"/>
    <w:basedOn w:val="TableNormal"/>
    <w:uiPriority w:val="46"/>
    <w:rsid w:val="00E523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52357"/>
    <w:pPr>
      <w:spacing w:after="0"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52357"/>
    <w:pPr>
      <w:spacing w:after="0" w:line="240" w:lineRule="auto"/>
    </w:pPr>
    <w:tblPr>
      <w:tblStyleRowBandSize w:val="1"/>
      <w:tblStyleColBandSize w:val="1"/>
      <w:tblBorders>
        <w:top w:val="single" w:sz="4" w:space="0" w:color="CFBDB5" w:themeColor="accent5" w:themeTint="66"/>
        <w:left w:val="single" w:sz="4" w:space="0" w:color="CFBDB5" w:themeColor="accent5" w:themeTint="66"/>
        <w:bottom w:val="single" w:sz="4" w:space="0" w:color="CFBDB5" w:themeColor="accent5" w:themeTint="66"/>
        <w:right w:val="single" w:sz="4" w:space="0" w:color="CFBDB5" w:themeColor="accent5" w:themeTint="66"/>
        <w:insideH w:val="single" w:sz="4" w:space="0" w:color="CFBDB5" w:themeColor="accent5" w:themeTint="66"/>
        <w:insideV w:val="single" w:sz="4" w:space="0" w:color="CFBDB5" w:themeColor="accent5" w:themeTint="66"/>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2" w:space="0" w:color="B89C91" w:themeColor="accent5" w:themeTint="99"/>
        </w:tcBorders>
      </w:tcPr>
    </w:tblStylePr>
    <w:tblStylePr w:type="firstCol">
      <w:rPr>
        <w:b/>
        <w:bCs/>
      </w:rPr>
    </w:tblStylePr>
    <w:tblStylePr w:type="lastCol">
      <w:rPr>
        <w:b/>
        <w:bCs/>
      </w:rPr>
    </w:tblStylePr>
  </w:style>
  <w:style w:type="table" w:styleId="ListTable7Colorful">
    <w:name w:val="List Table 7 Colorful"/>
    <w:basedOn w:val="TableNormal"/>
    <w:uiPriority w:val="52"/>
    <w:rsid w:val="00E523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4">
    <w:name w:val="List Table 6 Colorful Accent 4"/>
    <w:basedOn w:val="TableNormal"/>
    <w:uiPriority w:val="51"/>
    <w:rsid w:val="00E52357"/>
    <w:pPr>
      <w:spacing w:after="0" w:line="240" w:lineRule="auto"/>
    </w:pPr>
    <w:rPr>
      <w:color w:val="8D7654" w:themeColor="accent4" w:themeShade="BF"/>
    </w:rPr>
    <w:tblPr>
      <w:tblStyleRowBandSize w:val="1"/>
      <w:tblStyleColBandSize w:val="1"/>
      <w:tblBorders>
        <w:top w:val="single" w:sz="4" w:space="0" w:color="B19C7D" w:themeColor="accent4"/>
        <w:bottom w:val="single" w:sz="4" w:space="0" w:color="B19C7D" w:themeColor="accent4"/>
      </w:tblBorders>
    </w:tblPr>
    <w:tblStylePr w:type="firstRow">
      <w:rPr>
        <w:b/>
        <w:bCs/>
      </w:rPr>
      <w:tblPr/>
      <w:tcPr>
        <w:tcBorders>
          <w:bottom w:val="single" w:sz="4" w:space="0" w:color="B19C7D" w:themeColor="accent4"/>
        </w:tcBorders>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Table2">
    <w:name w:val="List Table 2"/>
    <w:basedOn w:val="TableNormal"/>
    <w:uiPriority w:val="47"/>
    <w:rsid w:val="00E5235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E523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E523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523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
    <w:name w:val="Body"/>
    <w:basedOn w:val="Normal"/>
    <w:link w:val="BodyChar"/>
    <w:qFormat/>
    <w:rsid w:val="00770AAA"/>
    <w:pPr>
      <w:keepNext/>
      <w:keepLines/>
      <w:spacing w:before="120" w:line="276" w:lineRule="auto"/>
    </w:pPr>
    <w:rPr>
      <w:rFonts w:eastAsia="MS Mincho"/>
      <w:sz w:val="18"/>
      <w:szCs w:val="18"/>
      <w:lang w:eastAsia="ja-JP"/>
    </w:rPr>
  </w:style>
  <w:style w:type="character" w:customStyle="1" w:styleId="BodyChar">
    <w:name w:val="Body Char"/>
    <w:basedOn w:val="DefaultParagraphFont"/>
    <w:link w:val="Body"/>
    <w:rsid w:val="00770AAA"/>
    <w:rPr>
      <w:rFonts w:ascii="Arial" w:eastAsia="MS Mincho" w:hAnsi="Arial" w:cs="Times New Roman"/>
      <w:sz w:val="18"/>
      <w:szCs w:val="18"/>
      <w:lang w:eastAsia="ja-JP"/>
    </w:rPr>
  </w:style>
  <w:style w:type="paragraph" w:styleId="TOC3">
    <w:name w:val="toc 3"/>
    <w:basedOn w:val="Normal"/>
    <w:next w:val="Normal"/>
    <w:autoRedefine/>
    <w:uiPriority w:val="39"/>
    <w:unhideWhenUsed/>
    <w:rsid w:val="00FB129C"/>
    <w:pPr>
      <w:spacing w:after="100"/>
      <w:ind w:left="400"/>
    </w:pPr>
  </w:style>
  <w:style w:type="paragraph" w:customStyle="1" w:styleId="Default">
    <w:name w:val="Default"/>
    <w:rsid w:val="00A551D8"/>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semiHidden/>
    <w:unhideWhenUsed/>
    <w:rsid w:val="003035CE"/>
    <w:pPr>
      <w:ind w:left="283"/>
    </w:pPr>
  </w:style>
  <w:style w:type="character" w:customStyle="1" w:styleId="BodyTextIndentChar">
    <w:name w:val="Body Text Indent Char"/>
    <w:basedOn w:val="DefaultParagraphFont"/>
    <w:link w:val="BodyTextIndent"/>
    <w:uiPriority w:val="99"/>
    <w:semiHidden/>
    <w:rsid w:val="003035CE"/>
    <w:rPr>
      <w:rFonts w:ascii="Arial" w:eastAsia="Times New Roman" w:hAnsi="Arial" w:cs="Times New Roman"/>
      <w:sz w:val="20"/>
      <w:szCs w:val="24"/>
    </w:rPr>
  </w:style>
  <w:style w:type="table" w:customStyle="1" w:styleId="TableGrid1">
    <w:name w:val="Table Grid1"/>
    <w:basedOn w:val="TableNormal"/>
    <w:next w:val="TableGrid"/>
    <w:uiPriority w:val="99"/>
    <w:rsid w:val="00B25030"/>
    <w:pPr>
      <w:spacing w:after="120" w:line="300" w:lineRule="atLeast"/>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99"/>
    <w:rsid w:val="007216F3"/>
    <w:pPr>
      <w:spacing w:before="60" w:after="60" w:line="240" w:lineRule="auto"/>
      <w:jc w:val="left"/>
    </w:pPr>
    <w:rPr>
      <w:szCs w:val="20"/>
    </w:rPr>
  </w:style>
  <w:style w:type="paragraph" w:customStyle="1" w:styleId="ScheduleNumbering1">
    <w:name w:val="Schedule Numbering 1"/>
    <w:basedOn w:val="Normal"/>
    <w:next w:val="ScheduleNumbering2"/>
    <w:uiPriority w:val="99"/>
    <w:rsid w:val="003A7AEE"/>
    <w:pPr>
      <w:widowControl w:val="0"/>
      <w:numPr>
        <w:numId w:val="4"/>
      </w:numPr>
      <w:spacing w:before="240" w:after="0" w:line="240" w:lineRule="auto"/>
      <w:jc w:val="left"/>
      <w:outlineLvl w:val="0"/>
    </w:pPr>
    <w:rPr>
      <w:szCs w:val="20"/>
    </w:rPr>
  </w:style>
  <w:style w:type="paragraph" w:customStyle="1" w:styleId="ScheduleNumbering2">
    <w:name w:val="Schedule Numbering 2"/>
    <w:basedOn w:val="Normal"/>
    <w:uiPriority w:val="99"/>
    <w:rsid w:val="003A7AEE"/>
    <w:pPr>
      <w:numPr>
        <w:ilvl w:val="1"/>
        <w:numId w:val="4"/>
      </w:numPr>
      <w:spacing w:before="240" w:after="0" w:line="240" w:lineRule="auto"/>
      <w:jc w:val="left"/>
      <w:outlineLvl w:val="1"/>
    </w:pPr>
    <w:rPr>
      <w:szCs w:val="20"/>
    </w:rPr>
  </w:style>
  <w:style w:type="paragraph" w:customStyle="1" w:styleId="ScheduleNumbering3">
    <w:name w:val="Schedule Numbering 3"/>
    <w:basedOn w:val="Normal"/>
    <w:uiPriority w:val="99"/>
    <w:rsid w:val="003A7AEE"/>
    <w:pPr>
      <w:numPr>
        <w:ilvl w:val="2"/>
        <w:numId w:val="4"/>
      </w:numPr>
      <w:spacing w:before="240" w:after="0" w:line="240" w:lineRule="auto"/>
      <w:jc w:val="left"/>
      <w:outlineLvl w:val="2"/>
    </w:pPr>
    <w:rPr>
      <w:szCs w:val="20"/>
    </w:rPr>
  </w:style>
  <w:style w:type="paragraph" w:customStyle="1" w:styleId="ScheduleNumbering4">
    <w:name w:val="Schedule Numbering 4"/>
    <w:basedOn w:val="Normal"/>
    <w:uiPriority w:val="99"/>
    <w:rsid w:val="003A7AEE"/>
    <w:pPr>
      <w:numPr>
        <w:ilvl w:val="3"/>
        <w:numId w:val="4"/>
      </w:numPr>
      <w:spacing w:before="240" w:after="0" w:line="240" w:lineRule="auto"/>
      <w:jc w:val="left"/>
      <w:outlineLvl w:val="3"/>
    </w:pPr>
    <w:rPr>
      <w:szCs w:val="20"/>
    </w:rPr>
  </w:style>
  <w:style w:type="paragraph" w:customStyle="1" w:styleId="ScheduleNumbering5">
    <w:name w:val="Schedule Numbering 5"/>
    <w:basedOn w:val="Normal"/>
    <w:uiPriority w:val="99"/>
    <w:rsid w:val="003A7AEE"/>
    <w:pPr>
      <w:numPr>
        <w:ilvl w:val="4"/>
        <w:numId w:val="4"/>
      </w:numPr>
      <w:spacing w:before="240" w:after="0" w:line="240" w:lineRule="auto"/>
      <w:jc w:val="left"/>
      <w:outlineLvl w:val="4"/>
    </w:pPr>
    <w:rPr>
      <w:szCs w:val="20"/>
    </w:rPr>
  </w:style>
  <w:style w:type="paragraph" w:styleId="Revision">
    <w:name w:val="Revision"/>
    <w:hidden/>
    <w:uiPriority w:val="99"/>
    <w:semiHidden/>
    <w:rsid w:val="00913811"/>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81484">
      <w:bodyDiv w:val="1"/>
      <w:marLeft w:val="0"/>
      <w:marRight w:val="0"/>
      <w:marTop w:val="0"/>
      <w:marBottom w:val="0"/>
      <w:divBdr>
        <w:top w:val="none" w:sz="0" w:space="0" w:color="auto"/>
        <w:left w:val="none" w:sz="0" w:space="0" w:color="auto"/>
        <w:bottom w:val="none" w:sz="0" w:space="0" w:color="auto"/>
        <w:right w:val="none" w:sz="0" w:space="0" w:color="auto"/>
      </w:divBdr>
    </w:div>
    <w:div w:id="1192570844">
      <w:bodyDiv w:val="1"/>
      <w:marLeft w:val="0"/>
      <w:marRight w:val="0"/>
      <w:marTop w:val="0"/>
      <w:marBottom w:val="0"/>
      <w:divBdr>
        <w:top w:val="none" w:sz="0" w:space="0" w:color="auto"/>
        <w:left w:val="none" w:sz="0" w:space="0" w:color="auto"/>
        <w:bottom w:val="none" w:sz="0" w:space="0" w:color="auto"/>
        <w:right w:val="none" w:sz="0" w:space="0" w:color="auto"/>
      </w:divBdr>
      <w:divsChild>
        <w:div w:id="1378623959">
          <w:marLeft w:val="0"/>
          <w:marRight w:val="0"/>
          <w:marTop w:val="0"/>
          <w:marBottom w:val="0"/>
          <w:divBdr>
            <w:top w:val="none" w:sz="0" w:space="0" w:color="auto"/>
            <w:left w:val="none" w:sz="0" w:space="0" w:color="auto"/>
            <w:bottom w:val="none" w:sz="0" w:space="0" w:color="auto"/>
            <w:right w:val="none" w:sz="0" w:space="0" w:color="auto"/>
          </w:divBdr>
          <w:divsChild>
            <w:div w:id="850996543">
              <w:marLeft w:val="0"/>
              <w:marRight w:val="0"/>
              <w:marTop w:val="0"/>
              <w:marBottom w:val="0"/>
              <w:divBdr>
                <w:top w:val="none" w:sz="0" w:space="0" w:color="auto"/>
                <w:left w:val="none" w:sz="0" w:space="0" w:color="auto"/>
                <w:bottom w:val="none" w:sz="0" w:space="0" w:color="auto"/>
                <w:right w:val="none" w:sz="0" w:space="0" w:color="auto"/>
              </w:divBdr>
              <w:divsChild>
                <w:div w:id="1639217001">
                  <w:marLeft w:val="0"/>
                  <w:marRight w:val="0"/>
                  <w:marTop w:val="0"/>
                  <w:marBottom w:val="0"/>
                  <w:divBdr>
                    <w:top w:val="none" w:sz="0" w:space="0" w:color="auto"/>
                    <w:left w:val="none" w:sz="0" w:space="0" w:color="auto"/>
                    <w:bottom w:val="none" w:sz="0" w:space="0" w:color="auto"/>
                    <w:right w:val="none" w:sz="0" w:space="0" w:color="auto"/>
                  </w:divBdr>
                  <w:divsChild>
                    <w:div w:id="1225407251">
                      <w:marLeft w:val="0"/>
                      <w:marRight w:val="0"/>
                      <w:marTop w:val="0"/>
                      <w:marBottom w:val="1320"/>
                      <w:divBdr>
                        <w:top w:val="none" w:sz="0" w:space="0" w:color="auto"/>
                        <w:left w:val="none" w:sz="0" w:space="0" w:color="auto"/>
                        <w:bottom w:val="none" w:sz="0" w:space="0" w:color="auto"/>
                        <w:right w:val="none" w:sz="0" w:space="0" w:color="auto"/>
                      </w:divBdr>
                      <w:divsChild>
                        <w:div w:id="1222449281">
                          <w:marLeft w:val="0"/>
                          <w:marRight w:val="0"/>
                          <w:marTop w:val="0"/>
                          <w:marBottom w:val="0"/>
                          <w:divBdr>
                            <w:top w:val="none" w:sz="0" w:space="0" w:color="auto"/>
                            <w:left w:val="none" w:sz="0" w:space="0" w:color="auto"/>
                            <w:bottom w:val="none" w:sz="0" w:space="0" w:color="auto"/>
                            <w:right w:val="none" w:sz="0" w:space="0" w:color="auto"/>
                          </w:divBdr>
                          <w:divsChild>
                            <w:div w:id="1265698131">
                              <w:marLeft w:val="0"/>
                              <w:marRight w:val="0"/>
                              <w:marTop w:val="0"/>
                              <w:marBottom w:val="0"/>
                              <w:divBdr>
                                <w:top w:val="none" w:sz="0" w:space="0" w:color="auto"/>
                                <w:left w:val="none" w:sz="0" w:space="0" w:color="auto"/>
                                <w:bottom w:val="none" w:sz="0" w:space="0" w:color="auto"/>
                                <w:right w:val="none" w:sz="0" w:space="0" w:color="auto"/>
                              </w:divBdr>
                              <w:divsChild>
                                <w:div w:id="1877616818">
                                  <w:marLeft w:val="0"/>
                                  <w:marRight w:val="0"/>
                                  <w:marTop w:val="0"/>
                                  <w:marBottom w:val="0"/>
                                  <w:divBdr>
                                    <w:top w:val="none" w:sz="0" w:space="0" w:color="auto"/>
                                    <w:left w:val="none" w:sz="0" w:space="0" w:color="auto"/>
                                    <w:bottom w:val="none" w:sz="0" w:space="0" w:color="auto"/>
                                    <w:right w:val="none" w:sz="0" w:space="0" w:color="auto"/>
                                  </w:divBdr>
                                </w:div>
                                <w:div w:id="1413897150">
                                  <w:marLeft w:val="0"/>
                                  <w:marRight w:val="0"/>
                                  <w:marTop w:val="0"/>
                                  <w:marBottom w:val="0"/>
                                  <w:divBdr>
                                    <w:top w:val="none" w:sz="0" w:space="0" w:color="auto"/>
                                    <w:left w:val="none" w:sz="0" w:space="0" w:color="auto"/>
                                    <w:bottom w:val="none" w:sz="0" w:space="0" w:color="auto"/>
                                    <w:right w:val="none" w:sz="0" w:space="0" w:color="auto"/>
                                  </w:divBdr>
                                </w:div>
                                <w:div w:id="607784407">
                                  <w:marLeft w:val="0"/>
                                  <w:marRight w:val="0"/>
                                  <w:marTop w:val="0"/>
                                  <w:marBottom w:val="0"/>
                                  <w:divBdr>
                                    <w:top w:val="none" w:sz="0" w:space="0" w:color="auto"/>
                                    <w:left w:val="none" w:sz="0" w:space="0" w:color="auto"/>
                                    <w:bottom w:val="none" w:sz="0" w:space="0" w:color="auto"/>
                                    <w:right w:val="none" w:sz="0" w:space="0" w:color="auto"/>
                                  </w:divBdr>
                                </w:div>
                                <w:div w:id="2118014058">
                                  <w:marLeft w:val="0"/>
                                  <w:marRight w:val="0"/>
                                  <w:marTop w:val="0"/>
                                  <w:marBottom w:val="0"/>
                                  <w:divBdr>
                                    <w:top w:val="none" w:sz="0" w:space="0" w:color="auto"/>
                                    <w:left w:val="none" w:sz="0" w:space="0" w:color="auto"/>
                                    <w:bottom w:val="none" w:sz="0" w:space="0" w:color="auto"/>
                                    <w:right w:val="none" w:sz="0" w:space="0" w:color="auto"/>
                                  </w:divBdr>
                                </w:div>
                                <w:div w:id="2026053580">
                                  <w:marLeft w:val="0"/>
                                  <w:marRight w:val="0"/>
                                  <w:marTop w:val="0"/>
                                  <w:marBottom w:val="0"/>
                                  <w:divBdr>
                                    <w:top w:val="none" w:sz="0" w:space="0" w:color="auto"/>
                                    <w:left w:val="none" w:sz="0" w:space="0" w:color="auto"/>
                                    <w:bottom w:val="none" w:sz="0" w:space="0" w:color="auto"/>
                                    <w:right w:val="none" w:sz="0" w:space="0" w:color="auto"/>
                                  </w:divBdr>
                                </w:div>
                                <w:div w:id="1700856636">
                                  <w:marLeft w:val="0"/>
                                  <w:marRight w:val="0"/>
                                  <w:marTop w:val="0"/>
                                  <w:marBottom w:val="0"/>
                                  <w:divBdr>
                                    <w:top w:val="none" w:sz="0" w:space="0" w:color="auto"/>
                                    <w:left w:val="none" w:sz="0" w:space="0" w:color="auto"/>
                                    <w:bottom w:val="none" w:sz="0" w:space="0" w:color="auto"/>
                                    <w:right w:val="none" w:sz="0" w:space="0" w:color="auto"/>
                                  </w:divBdr>
                                </w:div>
                                <w:div w:id="347677649">
                                  <w:marLeft w:val="0"/>
                                  <w:marRight w:val="0"/>
                                  <w:marTop w:val="0"/>
                                  <w:marBottom w:val="0"/>
                                  <w:divBdr>
                                    <w:top w:val="none" w:sz="0" w:space="0" w:color="auto"/>
                                    <w:left w:val="none" w:sz="0" w:space="0" w:color="auto"/>
                                    <w:bottom w:val="none" w:sz="0" w:space="0" w:color="auto"/>
                                    <w:right w:val="none" w:sz="0" w:space="0" w:color="auto"/>
                                  </w:divBdr>
                                </w:div>
                                <w:div w:id="702900205">
                                  <w:marLeft w:val="0"/>
                                  <w:marRight w:val="0"/>
                                  <w:marTop w:val="0"/>
                                  <w:marBottom w:val="0"/>
                                  <w:divBdr>
                                    <w:top w:val="none" w:sz="0" w:space="0" w:color="auto"/>
                                    <w:left w:val="none" w:sz="0" w:space="0" w:color="auto"/>
                                    <w:bottom w:val="none" w:sz="0" w:space="0" w:color="auto"/>
                                    <w:right w:val="none" w:sz="0" w:space="0" w:color="auto"/>
                                  </w:divBdr>
                                </w:div>
                                <w:div w:id="63721326">
                                  <w:marLeft w:val="0"/>
                                  <w:marRight w:val="0"/>
                                  <w:marTop w:val="0"/>
                                  <w:marBottom w:val="0"/>
                                  <w:divBdr>
                                    <w:top w:val="none" w:sz="0" w:space="0" w:color="auto"/>
                                    <w:left w:val="none" w:sz="0" w:space="0" w:color="auto"/>
                                    <w:bottom w:val="none" w:sz="0" w:space="0" w:color="auto"/>
                                    <w:right w:val="none" w:sz="0" w:space="0" w:color="auto"/>
                                  </w:divBdr>
                                </w:div>
                                <w:div w:id="1530724778">
                                  <w:marLeft w:val="0"/>
                                  <w:marRight w:val="0"/>
                                  <w:marTop w:val="0"/>
                                  <w:marBottom w:val="0"/>
                                  <w:divBdr>
                                    <w:top w:val="none" w:sz="0" w:space="0" w:color="auto"/>
                                    <w:left w:val="none" w:sz="0" w:space="0" w:color="auto"/>
                                    <w:bottom w:val="none" w:sz="0" w:space="0" w:color="auto"/>
                                    <w:right w:val="none" w:sz="0" w:space="0" w:color="auto"/>
                                  </w:divBdr>
                                </w:div>
                                <w:div w:id="1448349140">
                                  <w:marLeft w:val="0"/>
                                  <w:marRight w:val="0"/>
                                  <w:marTop w:val="0"/>
                                  <w:marBottom w:val="0"/>
                                  <w:divBdr>
                                    <w:top w:val="none" w:sz="0" w:space="0" w:color="auto"/>
                                    <w:left w:val="none" w:sz="0" w:space="0" w:color="auto"/>
                                    <w:bottom w:val="none" w:sz="0" w:space="0" w:color="auto"/>
                                    <w:right w:val="none" w:sz="0" w:space="0" w:color="auto"/>
                                  </w:divBdr>
                                </w:div>
                                <w:div w:id="422727536">
                                  <w:marLeft w:val="0"/>
                                  <w:marRight w:val="0"/>
                                  <w:marTop w:val="0"/>
                                  <w:marBottom w:val="0"/>
                                  <w:divBdr>
                                    <w:top w:val="none" w:sz="0" w:space="0" w:color="auto"/>
                                    <w:left w:val="none" w:sz="0" w:space="0" w:color="auto"/>
                                    <w:bottom w:val="none" w:sz="0" w:space="0" w:color="auto"/>
                                    <w:right w:val="none" w:sz="0" w:space="0" w:color="auto"/>
                                  </w:divBdr>
                                </w:div>
                                <w:div w:id="484661696">
                                  <w:marLeft w:val="0"/>
                                  <w:marRight w:val="0"/>
                                  <w:marTop w:val="0"/>
                                  <w:marBottom w:val="0"/>
                                  <w:divBdr>
                                    <w:top w:val="none" w:sz="0" w:space="0" w:color="auto"/>
                                    <w:left w:val="none" w:sz="0" w:space="0" w:color="auto"/>
                                    <w:bottom w:val="none" w:sz="0" w:space="0" w:color="auto"/>
                                    <w:right w:val="none" w:sz="0" w:space="0" w:color="auto"/>
                                  </w:divBdr>
                                </w:div>
                                <w:div w:id="906375303">
                                  <w:marLeft w:val="0"/>
                                  <w:marRight w:val="0"/>
                                  <w:marTop w:val="0"/>
                                  <w:marBottom w:val="0"/>
                                  <w:divBdr>
                                    <w:top w:val="none" w:sz="0" w:space="0" w:color="auto"/>
                                    <w:left w:val="none" w:sz="0" w:space="0" w:color="auto"/>
                                    <w:bottom w:val="none" w:sz="0" w:space="0" w:color="auto"/>
                                    <w:right w:val="none" w:sz="0" w:space="0" w:color="auto"/>
                                  </w:divBdr>
                                </w:div>
                                <w:div w:id="1145662009">
                                  <w:marLeft w:val="0"/>
                                  <w:marRight w:val="0"/>
                                  <w:marTop w:val="0"/>
                                  <w:marBottom w:val="0"/>
                                  <w:divBdr>
                                    <w:top w:val="none" w:sz="0" w:space="0" w:color="auto"/>
                                    <w:left w:val="none" w:sz="0" w:space="0" w:color="auto"/>
                                    <w:bottom w:val="none" w:sz="0" w:space="0" w:color="auto"/>
                                    <w:right w:val="none" w:sz="0" w:space="0" w:color="auto"/>
                                  </w:divBdr>
                                </w:div>
                                <w:div w:id="718288623">
                                  <w:marLeft w:val="0"/>
                                  <w:marRight w:val="0"/>
                                  <w:marTop w:val="0"/>
                                  <w:marBottom w:val="0"/>
                                  <w:divBdr>
                                    <w:top w:val="none" w:sz="0" w:space="0" w:color="auto"/>
                                    <w:left w:val="none" w:sz="0" w:space="0" w:color="auto"/>
                                    <w:bottom w:val="none" w:sz="0" w:space="0" w:color="auto"/>
                                    <w:right w:val="none" w:sz="0" w:space="0" w:color="auto"/>
                                  </w:divBdr>
                                </w:div>
                                <w:div w:id="37321663">
                                  <w:marLeft w:val="0"/>
                                  <w:marRight w:val="0"/>
                                  <w:marTop w:val="0"/>
                                  <w:marBottom w:val="0"/>
                                  <w:divBdr>
                                    <w:top w:val="none" w:sz="0" w:space="0" w:color="auto"/>
                                    <w:left w:val="none" w:sz="0" w:space="0" w:color="auto"/>
                                    <w:bottom w:val="none" w:sz="0" w:space="0" w:color="auto"/>
                                    <w:right w:val="none" w:sz="0" w:space="0" w:color="auto"/>
                                  </w:divBdr>
                                </w:div>
                                <w:div w:id="1980263376">
                                  <w:marLeft w:val="0"/>
                                  <w:marRight w:val="0"/>
                                  <w:marTop w:val="0"/>
                                  <w:marBottom w:val="0"/>
                                  <w:divBdr>
                                    <w:top w:val="none" w:sz="0" w:space="0" w:color="auto"/>
                                    <w:left w:val="none" w:sz="0" w:space="0" w:color="auto"/>
                                    <w:bottom w:val="none" w:sz="0" w:space="0" w:color="auto"/>
                                    <w:right w:val="none" w:sz="0" w:space="0" w:color="auto"/>
                                  </w:divBdr>
                                </w:div>
                                <w:div w:id="1094939456">
                                  <w:marLeft w:val="0"/>
                                  <w:marRight w:val="0"/>
                                  <w:marTop w:val="0"/>
                                  <w:marBottom w:val="0"/>
                                  <w:divBdr>
                                    <w:top w:val="none" w:sz="0" w:space="0" w:color="auto"/>
                                    <w:left w:val="none" w:sz="0" w:space="0" w:color="auto"/>
                                    <w:bottom w:val="none" w:sz="0" w:space="0" w:color="auto"/>
                                    <w:right w:val="none" w:sz="0" w:space="0" w:color="auto"/>
                                  </w:divBdr>
                                </w:div>
                                <w:div w:id="2080130779">
                                  <w:marLeft w:val="0"/>
                                  <w:marRight w:val="0"/>
                                  <w:marTop w:val="0"/>
                                  <w:marBottom w:val="0"/>
                                  <w:divBdr>
                                    <w:top w:val="none" w:sz="0" w:space="0" w:color="auto"/>
                                    <w:left w:val="none" w:sz="0" w:space="0" w:color="auto"/>
                                    <w:bottom w:val="none" w:sz="0" w:space="0" w:color="auto"/>
                                    <w:right w:val="none" w:sz="0" w:space="0" w:color="auto"/>
                                  </w:divBdr>
                                </w:div>
                                <w:div w:id="1296834767">
                                  <w:marLeft w:val="0"/>
                                  <w:marRight w:val="0"/>
                                  <w:marTop w:val="0"/>
                                  <w:marBottom w:val="0"/>
                                  <w:divBdr>
                                    <w:top w:val="none" w:sz="0" w:space="0" w:color="auto"/>
                                    <w:left w:val="none" w:sz="0" w:space="0" w:color="auto"/>
                                    <w:bottom w:val="none" w:sz="0" w:space="0" w:color="auto"/>
                                    <w:right w:val="none" w:sz="0" w:space="0" w:color="auto"/>
                                  </w:divBdr>
                                </w:div>
                                <w:div w:id="1048065755">
                                  <w:marLeft w:val="0"/>
                                  <w:marRight w:val="0"/>
                                  <w:marTop w:val="0"/>
                                  <w:marBottom w:val="0"/>
                                  <w:divBdr>
                                    <w:top w:val="none" w:sz="0" w:space="0" w:color="auto"/>
                                    <w:left w:val="none" w:sz="0" w:space="0" w:color="auto"/>
                                    <w:bottom w:val="none" w:sz="0" w:space="0" w:color="auto"/>
                                    <w:right w:val="none" w:sz="0" w:space="0" w:color="auto"/>
                                  </w:divBdr>
                                </w:div>
                                <w:div w:id="330767009">
                                  <w:marLeft w:val="0"/>
                                  <w:marRight w:val="0"/>
                                  <w:marTop w:val="0"/>
                                  <w:marBottom w:val="0"/>
                                  <w:divBdr>
                                    <w:top w:val="none" w:sz="0" w:space="0" w:color="auto"/>
                                    <w:left w:val="none" w:sz="0" w:space="0" w:color="auto"/>
                                    <w:bottom w:val="none" w:sz="0" w:space="0" w:color="auto"/>
                                    <w:right w:val="none" w:sz="0" w:space="0" w:color="auto"/>
                                  </w:divBdr>
                                </w:div>
                                <w:div w:id="657005420">
                                  <w:marLeft w:val="0"/>
                                  <w:marRight w:val="0"/>
                                  <w:marTop w:val="0"/>
                                  <w:marBottom w:val="0"/>
                                  <w:divBdr>
                                    <w:top w:val="none" w:sz="0" w:space="0" w:color="auto"/>
                                    <w:left w:val="none" w:sz="0" w:space="0" w:color="auto"/>
                                    <w:bottom w:val="none" w:sz="0" w:space="0" w:color="auto"/>
                                    <w:right w:val="none" w:sz="0" w:space="0" w:color="auto"/>
                                  </w:divBdr>
                                </w:div>
                                <w:div w:id="2077582306">
                                  <w:marLeft w:val="0"/>
                                  <w:marRight w:val="0"/>
                                  <w:marTop w:val="0"/>
                                  <w:marBottom w:val="0"/>
                                  <w:divBdr>
                                    <w:top w:val="none" w:sz="0" w:space="0" w:color="auto"/>
                                    <w:left w:val="none" w:sz="0" w:space="0" w:color="auto"/>
                                    <w:bottom w:val="none" w:sz="0" w:space="0" w:color="auto"/>
                                    <w:right w:val="none" w:sz="0" w:space="0" w:color="auto"/>
                                  </w:divBdr>
                                </w:div>
                                <w:div w:id="73597796">
                                  <w:marLeft w:val="0"/>
                                  <w:marRight w:val="0"/>
                                  <w:marTop w:val="0"/>
                                  <w:marBottom w:val="0"/>
                                  <w:divBdr>
                                    <w:top w:val="none" w:sz="0" w:space="0" w:color="auto"/>
                                    <w:left w:val="none" w:sz="0" w:space="0" w:color="auto"/>
                                    <w:bottom w:val="none" w:sz="0" w:space="0" w:color="auto"/>
                                    <w:right w:val="none" w:sz="0" w:space="0" w:color="auto"/>
                                  </w:divBdr>
                                </w:div>
                                <w:div w:id="192815347">
                                  <w:marLeft w:val="0"/>
                                  <w:marRight w:val="0"/>
                                  <w:marTop w:val="0"/>
                                  <w:marBottom w:val="0"/>
                                  <w:divBdr>
                                    <w:top w:val="none" w:sz="0" w:space="0" w:color="auto"/>
                                    <w:left w:val="none" w:sz="0" w:space="0" w:color="auto"/>
                                    <w:bottom w:val="none" w:sz="0" w:space="0" w:color="auto"/>
                                    <w:right w:val="none" w:sz="0" w:space="0" w:color="auto"/>
                                  </w:divBdr>
                                </w:div>
                                <w:div w:id="662777667">
                                  <w:marLeft w:val="0"/>
                                  <w:marRight w:val="0"/>
                                  <w:marTop w:val="0"/>
                                  <w:marBottom w:val="0"/>
                                  <w:divBdr>
                                    <w:top w:val="none" w:sz="0" w:space="0" w:color="auto"/>
                                    <w:left w:val="none" w:sz="0" w:space="0" w:color="auto"/>
                                    <w:bottom w:val="none" w:sz="0" w:space="0" w:color="auto"/>
                                    <w:right w:val="none" w:sz="0" w:space="0" w:color="auto"/>
                                  </w:divBdr>
                                </w:div>
                                <w:div w:id="1150709534">
                                  <w:marLeft w:val="0"/>
                                  <w:marRight w:val="0"/>
                                  <w:marTop w:val="0"/>
                                  <w:marBottom w:val="0"/>
                                  <w:divBdr>
                                    <w:top w:val="none" w:sz="0" w:space="0" w:color="auto"/>
                                    <w:left w:val="none" w:sz="0" w:space="0" w:color="auto"/>
                                    <w:bottom w:val="none" w:sz="0" w:space="0" w:color="auto"/>
                                    <w:right w:val="none" w:sz="0" w:space="0" w:color="auto"/>
                                  </w:divBdr>
                                </w:div>
                                <w:div w:id="1901789791">
                                  <w:marLeft w:val="0"/>
                                  <w:marRight w:val="0"/>
                                  <w:marTop w:val="0"/>
                                  <w:marBottom w:val="0"/>
                                  <w:divBdr>
                                    <w:top w:val="none" w:sz="0" w:space="0" w:color="auto"/>
                                    <w:left w:val="none" w:sz="0" w:space="0" w:color="auto"/>
                                    <w:bottom w:val="none" w:sz="0" w:space="0" w:color="auto"/>
                                    <w:right w:val="none" w:sz="0" w:space="0" w:color="auto"/>
                                  </w:divBdr>
                                </w:div>
                                <w:div w:id="104274172">
                                  <w:marLeft w:val="0"/>
                                  <w:marRight w:val="0"/>
                                  <w:marTop w:val="0"/>
                                  <w:marBottom w:val="0"/>
                                  <w:divBdr>
                                    <w:top w:val="none" w:sz="0" w:space="0" w:color="auto"/>
                                    <w:left w:val="none" w:sz="0" w:space="0" w:color="auto"/>
                                    <w:bottom w:val="none" w:sz="0" w:space="0" w:color="auto"/>
                                    <w:right w:val="none" w:sz="0" w:space="0" w:color="auto"/>
                                  </w:divBdr>
                                </w:div>
                                <w:div w:id="2089958114">
                                  <w:marLeft w:val="0"/>
                                  <w:marRight w:val="0"/>
                                  <w:marTop w:val="0"/>
                                  <w:marBottom w:val="0"/>
                                  <w:divBdr>
                                    <w:top w:val="none" w:sz="0" w:space="0" w:color="auto"/>
                                    <w:left w:val="none" w:sz="0" w:space="0" w:color="auto"/>
                                    <w:bottom w:val="none" w:sz="0" w:space="0" w:color="auto"/>
                                    <w:right w:val="none" w:sz="0" w:space="0" w:color="auto"/>
                                  </w:divBdr>
                                </w:div>
                                <w:div w:id="283728994">
                                  <w:marLeft w:val="0"/>
                                  <w:marRight w:val="0"/>
                                  <w:marTop w:val="0"/>
                                  <w:marBottom w:val="0"/>
                                  <w:divBdr>
                                    <w:top w:val="none" w:sz="0" w:space="0" w:color="auto"/>
                                    <w:left w:val="none" w:sz="0" w:space="0" w:color="auto"/>
                                    <w:bottom w:val="none" w:sz="0" w:space="0" w:color="auto"/>
                                    <w:right w:val="none" w:sz="0" w:space="0" w:color="auto"/>
                                  </w:divBdr>
                                </w:div>
                                <w:div w:id="1203204567">
                                  <w:marLeft w:val="0"/>
                                  <w:marRight w:val="0"/>
                                  <w:marTop w:val="0"/>
                                  <w:marBottom w:val="0"/>
                                  <w:divBdr>
                                    <w:top w:val="none" w:sz="0" w:space="0" w:color="auto"/>
                                    <w:left w:val="none" w:sz="0" w:space="0" w:color="auto"/>
                                    <w:bottom w:val="none" w:sz="0" w:space="0" w:color="auto"/>
                                    <w:right w:val="none" w:sz="0" w:space="0" w:color="auto"/>
                                  </w:divBdr>
                                </w:div>
                                <w:div w:id="1649704181">
                                  <w:marLeft w:val="0"/>
                                  <w:marRight w:val="0"/>
                                  <w:marTop w:val="0"/>
                                  <w:marBottom w:val="0"/>
                                  <w:divBdr>
                                    <w:top w:val="none" w:sz="0" w:space="0" w:color="auto"/>
                                    <w:left w:val="none" w:sz="0" w:space="0" w:color="auto"/>
                                    <w:bottom w:val="none" w:sz="0" w:space="0" w:color="auto"/>
                                    <w:right w:val="none" w:sz="0" w:space="0" w:color="auto"/>
                                  </w:divBdr>
                                </w:div>
                                <w:div w:id="1891725852">
                                  <w:marLeft w:val="0"/>
                                  <w:marRight w:val="0"/>
                                  <w:marTop w:val="0"/>
                                  <w:marBottom w:val="0"/>
                                  <w:divBdr>
                                    <w:top w:val="none" w:sz="0" w:space="0" w:color="auto"/>
                                    <w:left w:val="none" w:sz="0" w:space="0" w:color="auto"/>
                                    <w:bottom w:val="none" w:sz="0" w:space="0" w:color="auto"/>
                                    <w:right w:val="none" w:sz="0" w:space="0" w:color="auto"/>
                                  </w:divBdr>
                                </w:div>
                                <w:div w:id="1245803449">
                                  <w:marLeft w:val="0"/>
                                  <w:marRight w:val="0"/>
                                  <w:marTop w:val="0"/>
                                  <w:marBottom w:val="0"/>
                                  <w:divBdr>
                                    <w:top w:val="none" w:sz="0" w:space="0" w:color="auto"/>
                                    <w:left w:val="none" w:sz="0" w:space="0" w:color="auto"/>
                                    <w:bottom w:val="none" w:sz="0" w:space="0" w:color="auto"/>
                                    <w:right w:val="none" w:sz="0" w:space="0" w:color="auto"/>
                                  </w:divBdr>
                                </w:div>
                                <w:div w:id="777026026">
                                  <w:marLeft w:val="0"/>
                                  <w:marRight w:val="0"/>
                                  <w:marTop w:val="0"/>
                                  <w:marBottom w:val="0"/>
                                  <w:divBdr>
                                    <w:top w:val="none" w:sz="0" w:space="0" w:color="auto"/>
                                    <w:left w:val="none" w:sz="0" w:space="0" w:color="auto"/>
                                    <w:bottom w:val="none" w:sz="0" w:space="0" w:color="auto"/>
                                    <w:right w:val="none" w:sz="0" w:space="0" w:color="auto"/>
                                  </w:divBdr>
                                </w:div>
                                <w:div w:id="1109739607">
                                  <w:marLeft w:val="0"/>
                                  <w:marRight w:val="0"/>
                                  <w:marTop w:val="0"/>
                                  <w:marBottom w:val="0"/>
                                  <w:divBdr>
                                    <w:top w:val="none" w:sz="0" w:space="0" w:color="auto"/>
                                    <w:left w:val="none" w:sz="0" w:space="0" w:color="auto"/>
                                    <w:bottom w:val="none" w:sz="0" w:space="0" w:color="auto"/>
                                    <w:right w:val="none" w:sz="0" w:space="0" w:color="auto"/>
                                  </w:divBdr>
                                </w:div>
                                <w:div w:id="1135027312">
                                  <w:marLeft w:val="0"/>
                                  <w:marRight w:val="0"/>
                                  <w:marTop w:val="0"/>
                                  <w:marBottom w:val="0"/>
                                  <w:divBdr>
                                    <w:top w:val="none" w:sz="0" w:space="0" w:color="auto"/>
                                    <w:left w:val="none" w:sz="0" w:space="0" w:color="auto"/>
                                    <w:bottom w:val="none" w:sz="0" w:space="0" w:color="auto"/>
                                    <w:right w:val="none" w:sz="0" w:space="0" w:color="auto"/>
                                  </w:divBdr>
                                </w:div>
                                <w:div w:id="1809398439">
                                  <w:marLeft w:val="0"/>
                                  <w:marRight w:val="0"/>
                                  <w:marTop w:val="0"/>
                                  <w:marBottom w:val="0"/>
                                  <w:divBdr>
                                    <w:top w:val="none" w:sz="0" w:space="0" w:color="auto"/>
                                    <w:left w:val="none" w:sz="0" w:space="0" w:color="auto"/>
                                    <w:bottom w:val="none" w:sz="0" w:space="0" w:color="auto"/>
                                    <w:right w:val="none" w:sz="0" w:space="0" w:color="auto"/>
                                  </w:divBdr>
                                </w:div>
                                <w:div w:id="1014695486">
                                  <w:marLeft w:val="0"/>
                                  <w:marRight w:val="0"/>
                                  <w:marTop w:val="0"/>
                                  <w:marBottom w:val="0"/>
                                  <w:divBdr>
                                    <w:top w:val="none" w:sz="0" w:space="0" w:color="auto"/>
                                    <w:left w:val="none" w:sz="0" w:space="0" w:color="auto"/>
                                    <w:bottom w:val="none" w:sz="0" w:space="0" w:color="auto"/>
                                    <w:right w:val="none" w:sz="0" w:space="0" w:color="auto"/>
                                  </w:divBdr>
                                </w:div>
                                <w:div w:id="343170927">
                                  <w:marLeft w:val="0"/>
                                  <w:marRight w:val="0"/>
                                  <w:marTop w:val="0"/>
                                  <w:marBottom w:val="0"/>
                                  <w:divBdr>
                                    <w:top w:val="none" w:sz="0" w:space="0" w:color="auto"/>
                                    <w:left w:val="none" w:sz="0" w:space="0" w:color="auto"/>
                                    <w:bottom w:val="none" w:sz="0" w:space="0" w:color="auto"/>
                                    <w:right w:val="none" w:sz="0" w:space="0" w:color="auto"/>
                                  </w:divBdr>
                                </w:div>
                                <w:div w:id="1500387899">
                                  <w:marLeft w:val="0"/>
                                  <w:marRight w:val="0"/>
                                  <w:marTop w:val="0"/>
                                  <w:marBottom w:val="0"/>
                                  <w:divBdr>
                                    <w:top w:val="none" w:sz="0" w:space="0" w:color="auto"/>
                                    <w:left w:val="none" w:sz="0" w:space="0" w:color="auto"/>
                                    <w:bottom w:val="none" w:sz="0" w:space="0" w:color="auto"/>
                                    <w:right w:val="none" w:sz="0" w:space="0" w:color="auto"/>
                                  </w:divBdr>
                                </w:div>
                                <w:div w:id="1363677324">
                                  <w:marLeft w:val="0"/>
                                  <w:marRight w:val="0"/>
                                  <w:marTop w:val="0"/>
                                  <w:marBottom w:val="0"/>
                                  <w:divBdr>
                                    <w:top w:val="none" w:sz="0" w:space="0" w:color="auto"/>
                                    <w:left w:val="none" w:sz="0" w:space="0" w:color="auto"/>
                                    <w:bottom w:val="none" w:sz="0" w:space="0" w:color="auto"/>
                                    <w:right w:val="none" w:sz="0" w:space="0" w:color="auto"/>
                                  </w:divBdr>
                                </w:div>
                                <w:div w:id="1742633544">
                                  <w:marLeft w:val="0"/>
                                  <w:marRight w:val="0"/>
                                  <w:marTop w:val="0"/>
                                  <w:marBottom w:val="0"/>
                                  <w:divBdr>
                                    <w:top w:val="none" w:sz="0" w:space="0" w:color="auto"/>
                                    <w:left w:val="none" w:sz="0" w:space="0" w:color="auto"/>
                                    <w:bottom w:val="none" w:sz="0" w:space="0" w:color="auto"/>
                                    <w:right w:val="none" w:sz="0" w:space="0" w:color="auto"/>
                                  </w:divBdr>
                                </w:div>
                                <w:div w:id="1407805945">
                                  <w:marLeft w:val="0"/>
                                  <w:marRight w:val="0"/>
                                  <w:marTop w:val="0"/>
                                  <w:marBottom w:val="0"/>
                                  <w:divBdr>
                                    <w:top w:val="none" w:sz="0" w:space="0" w:color="auto"/>
                                    <w:left w:val="none" w:sz="0" w:space="0" w:color="auto"/>
                                    <w:bottom w:val="none" w:sz="0" w:space="0" w:color="auto"/>
                                    <w:right w:val="none" w:sz="0" w:space="0" w:color="auto"/>
                                  </w:divBdr>
                                </w:div>
                                <w:div w:id="272245580">
                                  <w:marLeft w:val="0"/>
                                  <w:marRight w:val="0"/>
                                  <w:marTop w:val="0"/>
                                  <w:marBottom w:val="0"/>
                                  <w:divBdr>
                                    <w:top w:val="none" w:sz="0" w:space="0" w:color="auto"/>
                                    <w:left w:val="none" w:sz="0" w:space="0" w:color="auto"/>
                                    <w:bottom w:val="none" w:sz="0" w:space="0" w:color="auto"/>
                                    <w:right w:val="none" w:sz="0" w:space="0" w:color="auto"/>
                                  </w:divBdr>
                                </w:div>
                                <w:div w:id="537743747">
                                  <w:marLeft w:val="0"/>
                                  <w:marRight w:val="0"/>
                                  <w:marTop w:val="0"/>
                                  <w:marBottom w:val="0"/>
                                  <w:divBdr>
                                    <w:top w:val="none" w:sz="0" w:space="0" w:color="auto"/>
                                    <w:left w:val="none" w:sz="0" w:space="0" w:color="auto"/>
                                    <w:bottom w:val="none" w:sz="0" w:space="0" w:color="auto"/>
                                    <w:right w:val="none" w:sz="0" w:space="0" w:color="auto"/>
                                  </w:divBdr>
                                </w:div>
                                <w:div w:id="593126013">
                                  <w:marLeft w:val="0"/>
                                  <w:marRight w:val="0"/>
                                  <w:marTop w:val="0"/>
                                  <w:marBottom w:val="0"/>
                                  <w:divBdr>
                                    <w:top w:val="none" w:sz="0" w:space="0" w:color="auto"/>
                                    <w:left w:val="none" w:sz="0" w:space="0" w:color="auto"/>
                                    <w:bottom w:val="none" w:sz="0" w:space="0" w:color="auto"/>
                                    <w:right w:val="none" w:sz="0" w:space="0" w:color="auto"/>
                                  </w:divBdr>
                                </w:div>
                                <w:div w:id="1855916994">
                                  <w:marLeft w:val="0"/>
                                  <w:marRight w:val="0"/>
                                  <w:marTop w:val="0"/>
                                  <w:marBottom w:val="0"/>
                                  <w:divBdr>
                                    <w:top w:val="none" w:sz="0" w:space="0" w:color="auto"/>
                                    <w:left w:val="none" w:sz="0" w:space="0" w:color="auto"/>
                                    <w:bottom w:val="none" w:sz="0" w:space="0" w:color="auto"/>
                                    <w:right w:val="none" w:sz="0" w:space="0" w:color="auto"/>
                                  </w:divBdr>
                                </w:div>
                                <w:div w:id="701634425">
                                  <w:marLeft w:val="0"/>
                                  <w:marRight w:val="0"/>
                                  <w:marTop w:val="0"/>
                                  <w:marBottom w:val="0"/>
                                  <w:divBdr>
                                    <w:top w:val="none" w:sz="0" w:space="0" w:color="auto"/>
                                    <w:left w:val="none" w:sz="0" w:space="0" w:color="auto"/>
                                    <w:bottom w:val="none" w:sz="0" w:space="0" w:color="auto"/>
                                    <w:right w:val="none" w:sz="0" w:space="0" w:color="auto"/>
                                  </w:divBdr>
                                </w:div>
                                <w:div w:id="452287962">
                                  <w:marLeft w:val="0"/>
                                  <w:marRight w:val="0"/>
                                  <w:marTop w:val="0"/>
                                  <w:marBottom w:val="0"/>
                                  <w:divBdr>
                                    <w:top w:val="none" w:sz="0" w:space="0" w:color="auto"/>
                                    <w:left w:val="none" w:sz="0" w:space="0" w:color="auto"/>
                                    <w:bottom w:val="none" w:sz="0" w:space="0" w:color="auto"/>
                                    <w:right w:val="none" w:sz="0" w:space="0" w:color="auto"/>
                                  </w:divBdr>
                                </w:div>
                                <w:div w:id="143666446">
                                  <w:marLeft w:val="0"/>
                                  <w:marRight w:val="0"/>
                                  <w:marTop w:val="0"/>
                                  <w:marBottom w:val="0"/>
                                  <w:divBdr>
                                    <w:top w:val="none" w:sz="0" w:space="0" w:color="auto"/>
                                    <w:left w:val="none" w:sz="0" w:space="0" w:color="auto"/>
                                    <w:bottom w:val="none" w:sz="0" w:space="0" w:color="auto"/>
                                    <w:right w:val="none" w:sz="0" w:space="0" w:color="auto"/>
                                  </w:divBdr>
                                </w:div>
                                <w:div w:id="262155166">
                                  <w:marLeft w:val="0"/>
                                  <w:marRight w:val="0"/>
                                  <w:marTop w:val="0"/>
                                  <w:marBottom w:val="0"/>
                                  <w:divBdr>
                                    <w:top w:val="none" w:sz="0" w:space="0" w:color="auto"/>
                                    <w:left w:val="none" w:sz="0" w:space="0" w:color="auto"/>
                                    <w:bottom w:val="none" w:sz="0" w:space="0" w:color="auto"/>
                                    <w:right w:val="none" w:sz="0" w:space="0" w:color="auto"/>
                                  </w:divBdr>
                                </w:div>
                                <w:div w:id="1451971982">
                                  <w:marLeft w:val="0"/>
                                  <w:marRight w:val="0"/>
                                  <w:marTop w:val="0"/>
                                  <w:marBottom w:val="0"/>
                                  <w:divBdr>
                                    <w:top w:val="none" w:sz="0" w:space="0" w:color="auto"/>
                                    <w:left w:val="none" w:sz="0" w:space="0" w:color="auto"/>
                                    <w:bottom w:val="none" w:sz="0" w:space="0" w:color="auto"/>
                                    <w:right w:val="none" w:sz="0" w:space="0" w:color="auto"/>
                                  </w:divBdr>
                                </w:div>
                                <w:div w:id="922761484">
                                  <w:marLeft w:val="0"/>
                                  <w:marRight w:val="0"/>
                                  <w:marTop w:val="0"/>
                                  <w:marBottom w:val="0"/>
                                  <w:divBdr>
                                    <w:top w:val="none" w:sz="0" w:space="0" w:color="auto"/>
                                    <w:left w:val="none" w:sz="0" w:space="0" w:color="auto"/>
                                    <w:bottom w:val="none" w:sz="0" w:space="0" w:color="auto"/>
                                    <w:right w:val="none" w:sz="0" w:space="0" w:color="auto"/>
                                  </w:divBdr>
                                </w:div>
                                <w:div w:id="562369149">
                                  <w:marLeft w:val="0"/>
                                  <w:marRight w:val="0"/>
                                  <w:marTop w:val="0"/>
                                  <w:marBottom w:val="0"/>
                                  <w:divBdr>
                                    <w:top w:val="none" w:sz="0" w:space="0" w:color="auto"/>
                                    <w:left w:val="none" w:sz="0" w:space="0" w:color="auto"/>
                                    <w:bottom w:val="none" w:sz="0" w:space="0" w:color="auto"/>
                                    <w:right w:val="none" w:sz="0" w:space="0" w:color="auto"/>
                                  </w:divBdr>
                                </w:div>
                                <w:div w:id="1435323363">
                                  <w:marLeft w:val="0"/>
                                  <w:marRight w:val="0"/>
                                  <w:marTop w:val="0"/>
                                  <w:marBottom w:val="0"/>
                                  <w:divBdr>
                                    <w:top w:val="none" w:sz="0" w:space="0" w:color="auto"/>
                                    <w:left w:val="none" w:sz="0" w:space="0" w:color="auto"/>
                                    <w:bottom w:val="none" w:sz="0" w:space="0" w:color="auto"/>
                                    <w:right w:val="none" w:sz="0" w:space="0" w:color="auto"/>
                                  </w:divBdr>
                                </w:div>
                                <w:div w:id="1727608106">
                                  <w:marLeft w:val="0"/>
                                  <w:marRight w:val="0"/>
                                  <w:marTop w:val="0"/>
                                  <w:marBottom w:val="0"/>
                                  <w:divBdr>
                                    <w:top w:val="none" w:sz="0" w:space="0" w:color="auto"/>
                                    <w:left w:val="none" w:sz="0" w:space="0" w:color="auto"/>
                                    <w:bottom w:val="none" w:sz="0" w:space="0" w:color="auto"/>
                                    <w:right w:val="none" w:sz="0" w:space="0" w:color="auto"/>
                                  </w:divBdr>
                                </w:div>
                                <w:div w:id="594481560">
                                  <w:marLeft w:val="0"/>
                                  <w:marRight w:val="0"/>
                                  <w:marTop w:val="0"/>
                                  <w:marBottom w:val="0"/>
                                  <w:divBdr>
                                    <w:top w:val="none" w:sz="0" w:space="0" w:color="auto"/>
                                    <w:left w:val="none" w:sz="0" w:space="0" w:color="auto"/>
                                    <w:bottom w:val="none" w:sz="0" w:space="0" w:color="auto"/>
                                    <w:right w:val="none" w:sz="0" w:space="0" w:color="auto"/>
                                  </w:divBdr>
                                </w:div>
                                <w:div w:id="246960149">
                                  <w:marLeft w:val="0"/>
                                  <w:marRight w:val="0"/>
                                  <w:marTop w:val="0"/>
                                  <w:marBottom w:val="0"/>
                                  <w:divBdr>
                                    <w:top w:val="none" w:sz="0" w:space="0" w:color="auto"/>
                                    <w:left w:val="none" w:sz="0" w:space="0" w:color="auto"/>
                                    <w:bottom w:val="none" w:sz="0" w:space="0" w:color="auto"/>
                                    <w:right w:val="none" w:sz="0" w:space="0" w:color="auto"/>
                                  </w:divBdr>
                                </w:div>
                                <w:div w:id="1147550713">
                                  <w:marLeft w:val="0"/>
                                  <w:marRight w:val="0"/>
                                  <w:marTop w:val="0"/>
                                  <w:marBottom w:val="0"/>
                                  <w:divBdr>
                                    <w:top w:val="none" w:sz="0" w:space="0" w:color="auto"/>
                                    <w:left w:val="none" w:sz="0" w:space="0" w:color="auto"/>
                                    <w:bottom w:val="none" w:sz="0" w:space="0" w:color="auto"/>
                                    <w:right w:val="none" w:sz="0" w:space="0" w:color="auto"/>
                                  </w:divBdr>
                                </w:div>
                                <w:div w:id="1215000793">
                                  <w:marLeft w:val="0"/>
                                  <w:marRight w:val="0"/>
                                  <w:marTop w:val="0"/>
                                  <w:marBottom w:val="0"/>
                                  <w:divBdr>
                                    <w:top w:val="none" w:sz="0" w:space="0" w:color="auto"/>
                                    <w:left w:val="none" w:sz="0" w:space="0" w:color="auto"/>
                                    <w:bottom w:val="none" w:sz="0" w:space="0" w:color="auto"/>
                                    <w:right w:val="none" w:sz="0" w:space="0" w:color="auto"/>
                                  </w:divBdr>
                                </w:div>
                                <w:div w:id="1845827032">
                                  <w:marLeft w:val="0"/>
                                  <w:marRight w:val="0"/>
                                  <w:marTop w:val="0"/>
                                  <w:marBottom w:val="0"/>
                                  <w:divBdr>
                                    <w:top w:val="none" w:sz="0" w:space="0" w:color="auto"/>
                                    <w:left w:val="none" w:sz="0" w:space="0" w:color="auto"/>
                                    <w:bottom w:val="none" w:sz="0" w:space="0" w:color="auto"/>
                                    <w:right w:val="none" w:sz="0" w:space="0" w:color="auto"/>
                                  </w:divBdr>
                                </w:div>
                                <w:div w:id="416563425">
                                  <w:marLeft w:val="0"/>
                                  <w:marRight w:val="0"/>
                                  <w:marTop w:val="0"/>
                                  <w:marBottom w:val="0"/>
                                  <w:divBdr>
                                    <w:top w:val="none" w:sz="0" w:space="0" w:color="auto"/>
                                    <w:left w:val="none" w:sz="0" w:space="0" w:color="auto"/>
                                    <w:bottom w:val="none" w:sz="0" w:space="0" w:color="auto"/>
                                    <w:right w:val="none" w:sz="0" w:space="0" w:color="auto"/>
                                  </w:divBdr>
                                </w:div>
                                <w:div w:id="78866612">
                                  <w:marLeft w:val="0"/>
                                  <w:marRight w:val="0"/>
                                  <w:marTop w:val="0"/>
                                  <w:marBottom w:val="0"/>
                                  <w:divBdr>
                                    <w:top w:val="none" w:sz="0" w:space="0" w:color="auto"/>
                                    <w:left w:val="none" w:sz="0" w:space="0" w:color="auto"/>
                                    <w:bottom w:val="none" w:sz="0" w:space="0" w:color="auto"/>
                                    <w:right w:val="none" w:sz="0" w:space="0" w:color="auto"/>
                                  </w:divBdr>
                                </w:div>
                                <w:div w:id="1698844374">
                                  <w:marLeft w:val="0"/>
                                  <w:marRight w:val="0"/>
                                  <w:marTop w:val="0"/>
                                  <w:marBottom w:val="0"/>
                                  <w:divBdr>
                                    <w:top w:val="none" w:sz="0" w:space="0" w:color="auto"/>
                                    <w:left w:val="none" w:sz="0" w:space="0" w:color="auto"/>
                                    <w:bottom w:val="none" w:sz="0" w:space="0" w:color="auto"/>
                                    <w:right w:val="none" w:sz="0" w:space="0" w:color="auto"/>
                                  </w:divBdr>
                                </w:div>
                                <w:div w:id="1972445161">
                                  <w:marLeft w:val="0"/>
                                  <w:marRight w:val="0"/>
                                  <w:marTop w:val="0"/>
                                  <w:marBottom w:val="0"/>
                                  <w:divBdr>
                                    <w:top w:val="none" w:sz="0" w:space="0" w:color="auto"/>
                                    <w:left w:val="none" w:sz="0" w:space="0" w:color="auto"/>
                                    <w:bottom w:val="none" w:sz="0" w:space="0" w:color="auto"/>
                                    <w:right w:val="none" w:sz="0" w:space="0" w:color="auto"/>
                                  </w:divBdr>
                                </w:div>
                                <w:div w:id="762992344">
                                  <w:marLeft w:val="0"/>
                                  <w:marRight w:val="0"/>
                                  <w:marTop w:val="0"/>
                                  <w:marBottom w:val="0"/>
                                  <w:divBdr>
                                    <w:top w:val="none" w:sz="0" w:space="0" w:color="auto"/>
                                    <w:left w:val="none" w:sz="0" w:space="0" w:color="auto"/>
                                    <w:bottom w:val="none" w:sz="0" w:space="0" w:color="auto"/>
                                    <w:right w:val="none" w:sz="0" w:space="0" w:color="auto"/>
                                  </w:divBdr>
                                </w:div>
                                <w:div w:id="1354309398">
                                  <w:marLeft w:val="0"/>
                                  <w:marRight w:val="0"/>
                                  <w:marTop w:val="0"/>
                                  <w:marBottom w:val="0"/>
                                  <w:divBdr>
                                    <w:top w:val="none" w:sz="0" w:space="0" w:color="auto"/>
                                    <w:left w:val="none" w:sz="0" w:space="0" w:color="auto"/>
                                    <w:bottom w:val="none" w:sz="0" w:space="0" w:color="auto"/>
                                    <w:right w:val="none" w:sz="0" w:space="0" w:color="auto"/>
                                  </w:divBdr>
                                </w:div>
                                <w:div w:id="766076800">
                                  <w:marLeft w:val="0"/>
                                  <w:marRight w:val="0"/>
                                  <w:marTop w:val="0"/>
                                  <w:marBottom w:val="0"/>
                                  <w:divBdr>
                                    <w:top w:val="none" w:sz="0" w:space="0" w:color="auto"/>
                                    <w:left w:val="none" w:sz="0" w:space="0" w:color="auto"/>
                                    <w:bottom w:val="none" w:sz="0" w:space="0" w:color="auto"/>
                                    <w:right w:val="none" w:sz="0" w:space="0" w:color="auto"/>
                                  </w:divBdr>
                                </w:div>
                                <w:div w:id="816650807">
                                  <w:marLeft w:val="0"/>
                                  <w:marRight w:val="0"/>
                                  <w:marTop w:val="0"/>
                                  <w:marBottom w:val="0"/>
                                  <w:divBdr>
                                    <w:top w:val="none" w:sz="0" w:space="0" w:color="auto"/>
                                    <w:left w:val="none" w:sz="0" w:space="0" w:color="auto"/>
                                    <w:bottom w:val="none" w:sz="0" w:space="0" w:color="auto"/>
                                    <w:right w:val="none" w:sz="0" w:space="0" w:color="auto"/>
                                  </w:divBdr>
                                </w:div>
                                <w:div w:id="1262836641">
                                  <w:marLeft w:val="0"/>
                                  <w:marRight w:val="0"/>
                                  <w:marTop w:val="0"/>
                                  <w:marBottom w:val="0"/>
                                  <w:divBdr>
                                    <w:top w:val="none" w:sz="0" w:space="0" w:color="auto"/>
                                    <w:left w:val="none" w:sz="0" w:space="0" w:color="auto"/>
                                    <w:bottom w:val="none" w:sz="0" w:space="0" w:color="auto"/>
                                    <w:right w:val="none" w:sz="0" w:space="0" w:color="auto"/>
                                  </w:divBdr>
                                </w:div>
                                <w:div w:id="1195535289">
                                  <w:marLeft w:val="0"/>
                                  <w:marRight w:val="0"/>
                                  <w:marTop w:val="0"/>
                                  <w:marBottom w:val="0"/>
                                  <w:divBdr>
                                    <w:top w:val="none" w:sz="0" w:space="0" w:color="auto"/>
                                    <w:left w:val="none" w:sz="0" w:space="0" w:color="auto"/>
                                    <w:bottom w:val="none" w:sz="0" w:space="0" w:color="auto"/>
                                    <w:right w:val="none" w:sz="0" w:space="0" w:color="auto"/>
                                  </w:divBdr>
                                </w:div>
                                <w:div w:id="977684156">
                                  <w:marLeft w:val="0"/>
                                  <w:marRight w:val="0"/>
                                  <w:marTop w:val="0"/>
                                  <w:marBottom w:val="0"/>
                                  <w:divBdr>
                                    <w:top w:val="none" w:sz="0" w:space="0" w:color="auto"/>
                                    <w:left w:val="none" w:sz="0" w:space="0" w:color="auto"/>
                                    <w:bottom w:val="none" w:sz="0" w:space="0" w:color="auto"/>
                                    <w:right w:val="none" w:sz="0" w:space="0" w:color="auto"/>
                                  </w:divBdr>
                                </w:div>
                                <w:div w:id="1187406641">
                                  <w:marLeft w:val="0"/>
                                  <w:marRight w:val="0"/>
                                  <w:marTop w:val="0"/>
                                  <w:marBottom w:val="0"/>
                                  <w:divBdr>
                                    <w:top w:val="none" w:sz="0" w:space="0" w:color="auto"/>
                                    <w:left w:val="none" w:sz="0" w:space="0" w:color="auto"/>
                                    <w:bottom w:val="none" w:sz="0" w:space="0" w:color="auto"/>
                                    <w:right w:val="none" w:sz="0" w:space="0" w:color="auto"/>
                                  </w:divBdr>
                                </w:div>
                                <w:div w:id="1771777566">
                                  <w:marLeft w:val="0"/>
                                  <w:marRight w:val="0"/>
                                  <w:marTop w:val="0"/>
                                  <w:marBottom w:val="0"/>
                                  <w:divBdr>
                                    <w:top w:val="none" w:sz="0" w:space="0" w:color="auto"/>
                                    <w:left w:val="none" w:sz="0" w:space="0" w:color="auto"/>
                                    <w:bottom w:val="none" w:sz="0" w:space="0" w:color="auto"/>
                                    <w:right w:val="none" w:sz="0" w:space="0" w:color="auto"/>
                                  </w:divBdr>
                                </w:div>
                                <w:div w:id="1274945081">
                                  <w:marLeft w:val="0"/>
                                  <w:marRight w:val="0"/>
                                  <w:marTop w:val="0"/>
                                  <w:marBottom w:val="0"/>
                                  <w:divBdr>
                                    <w:top w:val="none" w:sz="0" w:space="0" w:color="auto"/>
                                    <w:left w:val="none" w:sz="0" w:space="0" w:color="auto"/>
                                    <w:bottom w:val="none" w:sz="0" w:space="0" w:color="auto"/>
                                    <w:right w:val="none" w:sz="0" w:space="0" w:color="auto"/>
                                  </w:divBdr>
                                </w:div>
                                <w:div w:id="1917543975">
                                  <w:marLeft w:val="0"/>
                                  <w:marRight w:val="0"/>
                                  <w:marTop w:val="0"/>
                                  <w:marBottom w:val="0"/>
                                  <w:divBdr>
                                    <w:top w:val="none" w:sz="0" w:space="0" w:color="auto"/>
                                    <w:left w:val="none" w:sz="0" w:space="0" w:color="auto"/>
                                    <w:bottom w:val="none" w:sz="0" w:space="0" w:color="auto"/>
                                    <w:right w:val="none" w:sz="0" w:space="0" w:color="auto"/>
                                  </w:divBdr>
                                </w:div>
                                <w:div w:id="109327866">
                                  <w:marLeft w:val="0"/>
                                  <w:marRight w:val="0"/>
                                  <w:marTop w:val="0"/>
                                  <w:marBottom w:val="0"/>
                                  <w:divBdr>
                                    <w:top w:val="none" w:sz="0" w:space="0" w:color="auto"/>
                                    <w:left w:val="none" w:sz="0" w:space="0" w:color="auto"/>
                                    <w:bottom w:val="none" w:sz="0" w:space="0" w:color="auto"/>
                                    <w:right w:val="none" w:sz="0" w:space="0" w:color="auto"/>
                                  </w:divBdr>
                                </w:div>
                                <w:div w:id="1068453102">
                                  <w:marLeft w:val="0"/>
                                  <w:marRight w:val="0"/>
                                  <w:marTop w:val="0"/>
                                  <w:marBottom w:val="0"/>
                                  <w:divBdr>
                                    <w:top w:val="none" w:sz="0" w:space="0" w:color="auto"/>
                                    <w:left w:val="none" w:sz="0" w:space="0" w:color="auto"/>
                                    <w:bottom w:val="none" w:sz="0" w:space="0" w:color="auto"/>
                                    <w:right w:val="none" w:sz="0" w:space="0" w:color="auto"/>
                                  </w:divBdr>
                                </w:div>
                                <w:div w:id="1953396424">
                                  <w:marLeft w:val="0"/>
                                  <w:marRight w:val="0"/>
                                  <w:marTop w:val="0"/>
                                  <w:marBottom w:val="0"/>
                                  <w:divBdr>
                                    <w:top w:val="none" w:sz="0" w:space="0" w:color="auto"/>
                                    <w:left w:val="none" w:sz="0" w:space="0" w:color="auto"/>
                                    <w:bottom w:val="none" w:sz="0" w:space="0" w:color="auto"/>
                                    <w:right w:val="none" w:sz="0" w:space="0" w:color="auto"/>
                                  </w:divBdr>
                                </w:div>
                                <w:div w:id="35933958">
                                  <w:marLeft w:val="0"/>
                                  <w:marRight w:val="0"/>
                                  <w:marTop w:val="0"/>
                                  <w:marBottom w:val="0"/>
                                  <w:divBdr>
                                    <w:top w:val="none" w:sz="0" w:space="0" w:color="auto"/>
                                    <w:left w:val="none" w:sz="0" w:space="0" w:color="auto"/>
                                    <w:bottom w:val="none" w:sz="0" w:space="0" w:color="auto"/>
                                    <w:right w:val="none" w:sz="0" w:space="0" w:color="auto"/>
                                  </w:divBdr>
                                </w:div>
                                <w:div w:id="1140612626">
                                  <w:marLeft w:val="0"/>
                                  <w:marRight w:val="0"/>
                                  <w:marTop w:val="0"/>
                                  <w:marBottom w:val="0"/>
                                  <w:divBdr>
                                    <w:top w:val="none" w:sz="0" w:space="0" w:color="auto"/>
                                    <w:left w:val="none" w:sz="0" w:space="0" w:color="auto"/>
                                    <w:bottom w:val="none" w:sz="0" w:space="0" w:color="auto"/>
                                    <w:right w:val="none" w:sz="0" w:space="0" w:color="auto"/>
                                  </w:divBdr>
                                </w:div>
                                <w:div w:id="1982805832">
                                  <w:marLeft w:val="0"/>
                                  <w:marRight w:val="0"/>
                                  <w:marTop w:val="0"/>
                                  <w:marBottom w:val="0"/>
                                  <w:divBdr>
                                    <w:top w:val="none" w:sz="0" w:space="0" w:color="auto"/>
                                    <w:left w:val="none" w:sz="0" w:space="0" w:color="auto"/>
                                    <w:bottom w:val="none" w:sz="0" w:space="0" w:color="auto"/>
                                    <w:right w:val="none" w:sz="0" w:space="0" w:color="auto"/>
                                  </w:divBdr>
                                </w:div>
                                <w:div w:id="1775202866">
                                  <w:marLeft w:val="0"/>
                                  <w:marRight w:val="0"/>
                                  <w:marTop w:val="0"/>
                                  <w:marBottom w:val="0"/>
                                  <w:divBdr>
                                    <w:top w:val="none" w:sz="0" w:space="0" w:color="auto"/>
                                    <w:left w:val="none" w:sz="0" w:space="0" w:color="auto"/>
                                    <w:bottom w:val="none" w:sz="0" w:space="0" w:color="auto"/>
                                    <w:right w:val="none" w:sz="0" w:space="0" w:color="auto"/>
                                  </w:divBdr>
                                </w:div>
                                <w:div w:id="436365700">
                                  <w:marLeft w:val="0"/>
                                  <w:marRight w:val="0"/>
                                  <w:marTop w:val="0"/>
                                  <w:marBottom w:val="0"/>
                                  <w:divBdr>
                                    <w:top w:val="none" w:sz="0" w:space="0" w:color="auto"/>
                                    <w:left w:val="none" w:sz="0" w:space="0" w:color="auto"/>
                                    <w:bottom w:val="none" w:sz="0" w:space="0" w:color="auto"/>
                                    <w:right w:val="none" w:sz="0" w:space="0" w:color="auto"/>
                                  </w:divBdr>
                                </w:div>
                                <w:div w:id="116530013">
                                  <w:marLeft w:val="0"/>
                                  <w:marRight w:val="0"/>
                                  <w:marTop w:val="0"/>
                                  <w:marBottom w:val="0"/>
                                  <w:divBdr>
                                    <w:top w:val="none" w:sz="0" w:space="0" w:color="auto"/>
                                    <w:left w:val="none" w:sz="0" w:space="0" w:color="auto"/>
                                    <w:bottom w:val="none" w:sz="0" w:space="0" w:color="auto"/>
                                    <w:right w:val="none" w:sz="0" w:space="0" w:color="auto"/>
                                  </w:divBdr>
                                </w:div>
                                <w:div w:id="1561744487">
                                  <w:marLeft w:val="0"/>
                                  <w:marRight w:val="0"/>
                                  <w:marTop w:val="0"/>
                                  <w:marBottom w:val="0"/>
                                  <w:divBdr>
                                    <w:top w:val="none" w:sz="0" w:space="0" w:color="auto"/>
                                    <w:left w:val="none" w:sz="0" w:space="0" w:color="auto"/>
                                    <w:bottom w:val="none" w:sz="0" w:space="0" w:color="auto"/>
                                    <w:right w:val="none" w:sz="0" w:space="0" w:color="auto"/>
                                  </w:divBdr>
                                </w:div>
                                <w:div w:id="290356977">
                                  <w:marLeft w:val="0"/>
                                  <w:marRight w:val="0"/>
                                  <w:marTop w:val="0"/>
                                  <w:marBottom w:val="0"/>
                                  <w:divBdr>
                                    <w:top w:val="none" w:sz="0" w:space="0" w:color="auto"/>
                                    <w:left w:val="none" w:sz="0" w:space="0" w:color="auto"/>
                                    <w:bottom w:val="none" w:sz="0" w:space="0" w:color="auto"/>
                                    <w:right w:val="none" w:sz="0" w:space="0" w:color="auto"/>
                                  </w:divBdr>
                                </w:div>
                                <w:div w:id="54009214">
                                  <w:marLeft w:val="0"/>
                                  <w:marRight w:val="0"/>
                                  <w:marTop w:val="0"/>
                                  <w:marBottom w:val="0"/>
                                  <w:divBdr>
                                    <w:top w:val="none" w:sz="0" w:space="0" w:color="auto"/>
                                    <w:left w:val="none" w:sz="0" w:space="0" w:color="auto"/>
                                    <w:bottom w:val="none" w:sz="0" w:space="0" w:color="auto"/>
                                    <w:right w:val="none" w:sz="0" w:space="0" w:color="auto"/>
                                  </w:divBdr>
                                </w:div>
                                <w:div w:id="2111732735">
                                  <w:marLeft w:val="0"/>
                                  <w:marRight w:val="0"/>
                                  <w:marTop w:val="0"/>
                                  <w:marBottom w:val="0"/>
                                  <w:divBdr>
                                    <w:top w:val="none" w:sz="0" w:space="0" w:color="auto"/>
                                    <w:left w:val="none" w:sz="0" w:space="0" w:color="auto"/>
                                    <w:bottom w:val="none" w:sz="0" w:space="0" w:color="auto"/>
                                    <w:right w:val="none" w:sz="0" w:space="0" w:color="auto"/>
                                  </w:divBdr>
                                </w:div>
                                <w:div w:id="251092484">
                                  <w:marLeft w:val="0"/>
                                  <w:marRight w:val="0"/>
                                  <w:marTop w:val="0"/>
                                  <w:marBottom w:val="0"/>
                                  <w:divBdr>
                                    <w:top w:val="none" w:sz="0" w:space="0" w:color="auto"/>
                                    <w:left w:val="none" w:sz="0" w:space="0" w:color="auto"/>
                                    <w:bottom w:val="none" w:sz="0" w:space="0" w:color="auto"/>
                                    <w:right w:val="none" w:sz="0" w:space="0" w:color="auto"/>
                                  </w:divBdr>
                                </w:div>
                                <w:div w:id="1676106119">
                                  <w:marLeft w:val="0"/>
                                  <w:marRight w:val="0"/>
                                  <w:marTop w:val="0"/>
                                  <w:marBottom w:val="0"/>
                                  <w:divBdr>
                                    <w:top w:val="none" w:sz="0" w:space="0" w:color="auto"/>
                                    <w:left w:val="none" w:sz="0" w:space="0" w:color="auto"/>
                                    <w:bottom w:val="none" w:sz="0" w:space="0" w:color="auto"/>
                                    <w:right w:val="none" w:sz="0" w:space="0" w:color="auto"/>
                                  </w:divBdr>
                                </w:div>
                                <w:div w:id="802384601">
                                  <w:marLeft w:val="0"/>
                                  <w:marRight w:val="0"/>
                                  <w:marTop w:val="0"/>
                                  <w:marBottom w:val="0"/>
                                  <w:divBdr>
                                    <w:top w:val="none" w:sz="0" w:space="0" w:color="auto"/>
                                    <w:left w:val="none" w:sz="0" w:space="0" w:color="auto"/>
                                    <w:bottom w:val="none" w:sz="0" w:space="0" w:color="auto"/>
                                    <w:right w:val="none" w:sz="0" w:space="0" w:color="auto"/>
                                  </w:divBdr>
                                </w:div>
                                <w:div w:id="537091029">
                                  <w:marLeft w:val="0"/>
                                  <w:marRight w:val="0"/>
                                  <w:marTop w:val="0"/>
                                  <w:marBottom w:val="0"/>
                                  <w:divBdr>
                                    <w:top w:val="none" w:sz="0" w:space="0" w:color="auto"/>
                                    <w:left w:val="none" w:sz="0" w:space="0" w:color="auto"/>
                                    <w:bottom w:val="none" w:sz="0" w:space="0" w:color="auto"/>
                                    <w:right w:val="none" w:sz="0" w:space="0" w:color="auto"/>
                                  </w:divBdr>
                                </w:div>
                                <w:div w:id="317417048">
                                  <w:marLeft w:val="0"/>
                                  <w:marRight w:val="0"/>
                                  <w:marTop w:val="0"/>
                                  <w:marBottom w:val="0"/>
                                  <w:divBdr>
                                    <w:top w:val="none" w:sz="0" w:space="0" w:color="auto"/>
                                    <w:left w:val="none" w:sz="0" w:space="0" w:color="auto"/>
                                    <w:bottom w:val="none" w:sz="0" w:space="0" w:color="auto"/>
                                    <w:right w:val="none" w:sz="0" w:space="0" w:color="auto"/>
                                  </w:divBdr>
                                </w:div>
                                <w:div w:id="1561944696">
                                  <w:marLeft w:val="0"/>
                                  <w:marRight w:val="0"/>
                                  <w:marTop w:val="0"/>
                                  <w:marBottom w:val="0"/>
                                  <w:divBdr>
                                    <w:top w:val="none" w:sz="0" w:space="0" w:color="auto"/>
                                    <w:left w:val="none" w:sz="0" w:space="0" w:color="auto"/>
                                    <w:bottom w:val="none" w:sz="0" w:space="0" w:color="auto"/>
                                    <w:right w:val="none" w:sz="0" w:space="0" w:color="auto"/>
                                  </w:divBdr>
                                </w:div>
                                <w:div w:id="1266037712">
                                  <w:marLeft w:val="0"/>
                                  <w:marRight w:val="0"/>
                                  <w:marTop w:val="0"/>
                                  <w:marBottom w:val="0"/>
                                  <w:divBdr>
                                    <w:top w:val="none" w:sz="0" w:space="0" w:color="auto"/>
                                    <w:left w:val="none" w:sz="0" w:space="0" w:color="auto"/>
                                    <w:bottom w:val="none" w:sz="0" w:space="0" w:color="auto"/>
                                    <w:right w:val="none" w:sz="0" w:space="0" w:color="auto"/>
                                  </w:divBdr>
                                </w:div>
                                <w:div w:id="1527408440">
                                  <w:marLeft w:val="0"/>
                                  <w:marRight w:val="0"/>
                                  <w:marTop w:val="0"/>
                                  <w:marBottom w:val="0"/>
                                  <w:divBdr>
                                    <w:top w:val="none" w:sz="0" w:space="0" w:color="auto"/>
                                    <w:left w:val="none" w:sz="0" w:space="0" w:color="auto"/>
                                    <w:bottom w:val="none" w:sz="0" w:space="0" w:color="auto"/>
                                    <w:right w:val="none" w:sz="0" w:space="0" w:color="auto"/>
                                  </w:divBdr>
                                </w:div>
                                <w:div w:id="1767847986">
                                  <w:marLeft w:val="0"/>
                                  <w:marRight w:val="0"/>
                                  <w:marTop w:val="0"/>
                                  <w:marBottom w:val="0"/>
                                  <w:divBdr>
                                    <w:top w:val="none" w:sz="0" w:space="0" w:color="auto"/>
                                    <w:left w:val="none" w:sz="0" w:space="0" w:color="auto"/>
                                    <w:bottom w:val="none" w:sz="0" w:space="0" w:color="auto"/>
                                    <w:right w:val="none" w:sz="0" w:space="0" w:color="auto"/>
                                  </w:divBdr>
                                </w:div>
                                <w:div w:id="2070375842">
                                  <w:marLeft w:val="0"/>
                                  <w:marRight w:val="0"/>
                                  <w:marTop w:val="0"/>
                                  <w:marBottom w:val="0"/>
                                  <w:divBdr>
                                    <w:top w:val="none" w:sz="0" w:space="0" w:color="auto"/>
                                    <w:left w:val="none" w:sz="0" w:space="0" w:color="auto"/>
                                    <w:bottom w:val="none" w:sz="0" w:space="0" w:color="auto"/>
                                    <w:right w:val="none" w:sz="0" w:space="0" w:color="auto"/>
                                  </w:divBdr>
                                </w:div>
                                <w:div w:id="394009062">
                                  <w:marLeft w:val="0"/>
                                  <w:marRight w:val="0"/>
                                  <w:marTop w:val="0"/>
                                  <w:marBottom w:val="0"/>
                                  <w:divBdr>
                                    <w:top w:val="none" w:sz="0" w:space="0" w:color="auto"/>
                                    <w:left w:val="none" w:sz="0" w:space="0" w:color="auto"/>
                                    <w:bottom w:val="none" w:sz="0" w:space="0" w:color="auto"/>
                                    <w:right w:val="none" w:sz="0" w:space="0" w:color="auto"/>
                                  </w:divBdr>
                                </w:div>
                                <w:div w:id="239414479">
                                  <w:marLeft w:val="0"/>
                                  <w:marRight w:val="0"/>
                                  <w:marTop w:val="0"/>
                                  <w:marBottom w:val="0"/>
                                  <w:divBdr>
                                    <w:top w:val="none" w:sz="0" w:space="0" w:color="auto"/>
                                    <w:left w:val="none" w:sz="0" w:space="0" w:color="auto"/>
                                    <w:bottom w:val="none" w:sz="0" w:space="0" w:color="auto"/>
                                    <w:right w:val="none" w:sz="0" w:space="0" w:color="auto"/>
                                  </w:divBdr>
                                </w:div>
                                <w:div w:id="83184462">
                                  <w:marLeft w:val="0"/>
                                  <w:marRight w:val="0"/>
                                  <w:marTop w:val="0"/>
                                  <w:marBottom w:val="0"/>
                                  <w:divBdr>
                                    <w:top w:val="none" w:sz="0" w:space="0" w:color="auto"/>
                                    <w:left w:val="none" w:sz="0" w:space="0" w:color="auto"/>
                                    <w:bottom w:val="none" w:sz="0" w:space="0" w:color="auto"/>
                                    <w:right w:val="none" w:sz="0" w:space="0" w:color="auto"/>
                                  </w:divBdr>
                                </w:div>
                                <w:div w:id="85272890">
                                  <w:marLeft w:val="0"/>
                                  <w:marRight w:val="0"/>
                                  <w:marTop w:val="0"/>
                                  <w:marBottom w:val="0"/>
                                  <w:divBdr>
                                    <w:top w:val="none" w:sz="0" w:space="0" w:color="auto"/>
                                    <w:left w:val="none" w:sz="0" w:space="0" w:color="auto"/>
                                    <w:bottom w:val="none" w:sz="0" w:space="0" w:color="auto"/>
                                    <w:right w:val="none" w:sz="0" w:space="0" w:color="auto"/>
                                  </w:divBdr>
                                </w:div>
                                <w:div w:id="553925770">
                                  <w:marLeft w:val="0"/>
                                  <w:marRight w:val="0"/>
                                  <w:marTop w:val="0"/>
                                  <w:marBottom w:val="0"/>
                                  <w:divBdr>
                                    <w:top w:val="none" w:sz="0" w:space="0" w:color="auto"/>
                                    <w:left w:val="none" w:sz="0" w:space="0" w:color="auto"/>
                                    <w:bottom w:val="none" w:sz="0" w:space="0" w:color="auto"/>
                                    <w:right w:val="none" w:sz="0" w:space="0" w:color="auto"/>
                                  </w:divBdr>
                                </w:div>
                                <w:div w:id="529152667">
                                  <w:marLeft w:val="0"/>
                                  <w:marRight w:val="0"/>
                                  <w:marTop w:val="0"/>
                                  <w:marBottom w:val="0"/>
                                  <w:divBdr>
                                    <w:top w:val="none" w:sz="0" w:space="0" w:color="auto"/>
                                    <w:left w:val="none" w:sz="0" w:space="0" w:color="auto"/>
                                    <w:bottom w:val="none" w:sz="0" w:space="0" w:color="auto"/>
                                    <w:right w:val="none" w:sz="0" w:space="0" w:color="auto"/>
                                  </w:divBdr>
                                </w:div>
                                <w:div w:id="1435250173">
                                  <w:marLeft w:val="0"/>
                                  <w:marRight w:val="0"/>
                                  <w:marTop w:val="0"/>
                                  <w:marBottom w:val="0"/>
                                  <w:divBdr>
                                    <w:top w:val="none" w:sz="0" w:space="0" w:color="auto"/>
                                    <w:left w:val="none" w:sz="0" w:space="0" w:color="auto"/>
                                    <w:bottom w:val="none" w:sz="0" w:space="0" w:color="auto"/>
                                    <w:right w:val="none" w:sz="0" w:space="0" w:color="auto"/>
                                  </w:divBdr>
                                </w:div>
                                <w:div w:id="1607543126">
                                  <w:marLeft w:val="0"/>
                                  <w:marRight w:val="0"/>
                                  <w:marTop w:val="0"/>
                                  <w:marBottom w:val="0"/>
                                  <w:divBdr>
                                    <w:top w:val="none" w:sz="0" w:space="0" w:color="auto"/>
                                    <w:left w:val="none" w:sz="0" w:space="0" w:color="auto"/>
                                    <w:bottom w:val="none" w:sz="0" w:space="0" w:color="auto"/>
                                    <w:right w:val="none" w:sz="0" w:space="0" w:color="auto"/>
                                  </w:divBdr>
                                </w:div>
                                <w:div w:id="1864905257">
                                  <w:marLeft w:val="0"/>
                                  <w:marRight w:val="0"/>
                                  <w:marTop w:val="0"/>
                                  <w:marBottom w:val="0"/>
                                  <w:divBdr>
                                    <w:top w:val="none" w:sz="0" w:space="0" w:color="auto"/>
                                    <w:left w:val="none" w:sz="0" w:space="0" w:color="auto"/>
                                    <w:bottom w:val="none" w:sz="0" w:space="0" w:color="auto"/>
                                    <w:right w:val="none" w:sz="0" w:space="0" w:color="auto"/>
                                  </w:divBdr>
                                </w:div>
                                <w:div w:id="1461918798">
                                  <w:marLeft w:val="0"/>
                                  <w:marRight w:val="0"/>
                                  <w:marTop w:val="0"/>
                                  <w:marBottom w:val="0"/>
                                  <w:divBdr>
                                    <w:top w:val="none" w:sz="0" w:space="0" w:color="auto"/>
                                    <w:left w:val="none" w:sz="0" w:space="0" w:color="auto"/>
                                    <w:bottom w:val="none" w:sz="0" w:space="0" w:color="auto"/>
                                    <w:right w:val="none" w:sz="0" w:space="0" w:color="auto"/>
                                  </w:divBdr>
                                </w:div>
                                <w:div w:id="2003848496">
                                  <w:marLeft w:val="0"/>
                                  <w:marRight w:val="0"/>
                                  <w:marTop w:val="0"/>
                                  <w:marBottom w:val="0"/>
                                  <w:divBdr>
                                    <w:top w:val="none" w:sz="0" w:space="0" w:color="auto"/>
                                    <w:left w:val="none" w:sz="0" w:space="0" w:color="auto"/>
                                    <w:bottom w:val="none" w:sz="0" w:space="0" w:color="auto"/>
                                    <w:right w:val="none" w:sz="0" w:space="0" w:color="auto"/>
                                  </w:divBdr>
                                </w:div>
                                <w:div w:id="1381439699">
                                  <w:marLeft w:val="0"/>
                                  <w:marRight w:val="0"/>
                                  <w:marTop w:val="0"/>
                                  <w:marBottom w:val="0"/>
                                  <w:divBdr>
                                    <w:top w:val="none" w:sz="0" w:space="0" w:color="auto"/>
                                    <w:left w:val="none" w:sz="0" w:space="0" w:color="auto"/>
                                    <w:bottom w:val="none" w:sz="0" w:space="0" w:color="auto"/>
                                    <w:right w:val="none" w:sz="0" w:space="0" w:color="auto"/>
                                  </w:divBdr>
                                </w:div>
                                <w:div w:id="2030526774">
                                  <w:marLeft w:val="0"/>
                                  <w:marRight w:val="0"/>
                                  <w:marTop w:val="0"/>
                                  <w:marBottom w:val="0"/>
                                  <w:divBdr>
                                    <w:top w:val="none" w:sz="0" w:space="0" w:color="auto"/>
                                    <w:left w:val="none" w:sz="0" w:space="0" w:color="auto"/>
                                    <w:bottom w:val="none" w:sz="0" w:space="0" w:color="auto"/>
                                    <w:right w:val="none" w:sz="0" w:space="0" w:color="auto"/>
                                  </w:divBdr>
                                </w:div>
                                <w:div w:id="18956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70712">
                          <w:marLeft w:val="0"/>
                          <w:marRight w:val="0"/>
                          <w:marTop w:val="0"/>
                          <w:marBottom w:val="0"/>
                          <w:divBdr>
                            <w:top w:val="none" w:sz="0" w:space="0" w:color="auto"/>
                            <w:left w:val="none" w:sz="0" w:space="0" w:color="auto"/>
                            <w:bottom w:val="none" w:sz="0" w:space="0" w:color="auto"/>
                            <w:right w:val="none" w:sz="0" w:space="0" w:color="auto"/>
                          </w:divBdr>
                          <w:divsChild>
                            <w:div w:id="1747259526">
                              <w:marLeft w:val="0"/>
                              <w:marRight w:val="0"/>
                              <w:marTop w:val="0"/>
                              <w:marBottom w:val="0"/>
                              <w:divBdr>
                                <w:top w:val="none" w:sz="0" w:space="0" w:color="auto"/>
                                <w:left w:val="none" w:sz="0" w:space="0" w:color="auto"/>
                                <w:bottom w:val="none" w:sz="0" w:space="0" w:color="auto"/>
                                <w:right w:val="none" w:sz="0" w:space="0" w:color="auto"/>
                              </w:divBdr>
                              <w:divsChild>
                                <w:div w:id="208617329">
                                  <w:marLeft w:val="0"/>
                                  <w:marRight w:val="0"/>
                                  <w:marTop w:val="0"/>
                                  <w:marBottom w:val="0"/>
                                  <w:divBdr>
                                    <w:top w:val="none" w:sz="0" w:space="0" w:color="auto"/>
                                    <w:left w:val="none" w:sz="0" w:space="0" w:color="auto"/>
                                    <w:bottom w:val="none" w:sz="0" w:space="0" w:color="auto"/>
                                    <w:right w:val="none" w:sz="0" w:space="0" w:color="auto"/>
                                  </w:divBdr>
                                </w:div>
                                <w:div w:id="1687054445">
                                  <w:marLeft w:val="0"/>
                                  <w:marRight w:val="0"/>
                                  <w:marTop w:val="0"/>
                                  <w:marBottom w:val="0"/>
                                  <w:divBdr>
                                    <w:top w:val="none" w:sz="0" w:space="0" w:color="auto"/>
                                    <w:left w:val="none" w:sz="0" w:space="0" w:color="auto"/>
                                    <w:bottom w:val="none" w:sz="0" w:space="0" w:color="auto"/>
                                    <w:right w:val="none" w:sz="0" w:space="0" w:color="auto"/>
                                  </w:divBdr>
                                </w:div>
                                <w:div w:id="1015110083">
                                  <w:marLeft w:val="0"/>
                                  <w:marRight w:val="0"/>
                                  <w:marTop w:val="0"/>
                                  <w:marBottom w:val="0"/>
                                  <w:divBdr>
                                    <w:top w:val="none" w:sz="0" w:space="0" w:color="auto"/>
                                    <w:left w:val="none" w:sz="0" w:space="0" w:color="auto"/>
                                    <w:bottom w:val="none" w:sz="0" w:space="0" w:color="auto"/>
                                    <w:right w:val="none" w:sz="0" w:space="0" w:color="auto"/>
                                  </w:divBdr>
                                </w:div>
                                <w:div w:id="501119022">
                                  <w:marLeft w:val="0"/>
                                  <w:marRight w:val="0"/>
                                  <w:marTop w:val="0"/>
                                  <w:marBottom w:val="0"/>
                                  <w:divBdr>
                                    <w:top w:val="none" w:sz="0" w:space="0" w:color="auto"/>
                                    <w:left w:val="none" w:sz="0" w:space="0" w:color="auto"/>
                                    <w:bottom w:val="none" w:sz="0" w:space="0" w:color="auto"/>
                                    <w:right w:val="none" w:sz="0" w:space="0" w:color="auto"/>
                                  </w:divBdr>
                                </w:div>
                                <w:div w:id="672225986">
                                  <w:marLeft w:val="0"/>
                                  <w:marRight w:val="0"/>
                                  <w:marTop w:val="0"/>
                                  <w:marBottom w:val="0"/>
                                  <w:divBdr>
                                    <w:top w:val="none" w:sz="0" w:space="0" w:color="auto"/>
                                    <w:left w:val="none" w:sz="0" w:space="0" w:color="auto"/>
                                    <w:bottom w:val="none" w:sz="0" w:space="0" w:color="auto"/>
                                    <w:right w:val="none" w:sz="0" w:space="0" w:color="auto"/>
                                  </w:divBdr>
                                </w:div>
                                <w:div w:id="1506244420">
                                  <w:marLeft w:val="0"/>
                                  <w:marRight w:val="0"/>
                                  <w:marTop w:val="0"/>
                                  <w:marBottom w:val="0"/>
                                  <w:divBdr>
                                    <w:top w:val="none" w:sz="0" w:space="0" w:color="auto"/>
                                    <w:left w:val="none" w:sz="0" w:space="0" w:color="auto"/>
                                    <w:bottom w:val="none" w:sz="0" w:space="0" w:color="auto"/>
                                    <w:right w:val="none" w:sz="0" w:space="0" w:color="auto"/>
                                  </w:divBdr>
                                </w:div>
                                <w:div w:id="449204985">
                                  <w:marLeft w:val="0"/>
                                  <w:marRight w:val="0"/>
                                  <w:marTop w:val="0"/>
                                  <w:marBottom w:val="0"/>
                                  <w:divBdr>
                                    <w:top w:val="none" w:sz="0" w:space="0" w:color="auto"/>
                                    <w:left w:val="none" w:sz="0" w:space="0" w:color="auto"/>
                                    <w:bottom w:val="none" w:sz="0" w:space="0" w:color="auto"/>
                                    <w:right w:val="none" w:sz="0" w:space="0" w:color="auto"/>
                                  </w:divBdr>
                                </w:div>
                                <w:div w:id="957181967">
                                  <w:marLeft w:val="0"/>
                                  <w:marRight w:val="0"/>
                                  <w:marTop w:val="0"/>
                                  <w:marBottom w:val="0"/>
                                  <w:divBdr>
                                    <w:top w:val="none" w:sz="0" w:space="0" w:color="auto"/>
                                    <w:left w:val="none" w:sz="0" w:space="0" w:color="auto"/>
                                    <w:bottom w:val="none" w:sz="0" w:space="0" w:color="auto"/>
                                    <w:right w:val="none" w:sz="0" w:space="0" w:color="auto"/>
                                  </w:divBdr>
                                </w:div>
                                <w:div w:id="319432862">
                                  <w:marLeft w:val="0"/>
                                  <w:marRight w:val="0"/>
                                  <w:marTop w:val="0"/>
                                  <w:marBottom w:val="0"/>
                                  <w:divBdr>
                                    <w:top w:val="none" w:sz="0" w:space="0" w:color="auto"/>
                                    <w:left w:val="none" w:sz="0" w:space="0" w:color="auto"/>
                                    <w:bottom w:val="none" w:sz="0" w:space="0" w:color="auto"/>
                                    <w:right w:val="none" w:sz="0" w:space="0" w:color="auto"/>
                                  </w:divBdr>
                                </w:div>
                                <w:div w:id="1163354244">
                                  <w:marLeft w:val="0"/>
                                  <w:marRight w:val="0"/>
                                  <w:marTop w:val="0"/>
                                  <w:marBottom w:val="0"/>
                                  <w:divBdr>
                                    <w:top w:val="none" w:sz="0" w:space="0" w:color="auto"/>
                                    <w:left w:val="none" w:sz="0" w:space="0" w:color="auto"/>
                                    <w:bottom w:val="none" w:sz="0" w:space="0" w:color="auto"/>
                                    <w:right w:val="none" w:sz="0" w:space="0" w:color="auto"/>
                                  </w:divBdr>
                                </w:div>
                                <w:div w:id="1150051256">
                                  <w:marLeft w:val="0"/>
                                  <w:marRight w:val="0"/>
                                  <w:marTop w:val="0"/>
                                  <w:marBottom w:val="0"/>
                                  <w:divBdr>
                                    <w:top w:val="none" w:sz="0" w:space="0" w:color="auto"/>
                                    <w:left w:val="none" w:sz="0" w:space="0" w:color="auto"/>
                                    <w:bottom w:val="none" w:sz="0" w:space="0" w:color="auto"/>
                                    <w:right w:val="none" w:sz="0" w:space="0" w:color="auto"/>
                                  </w:divBdr>
                                </w:div>
                                <w:div w:id="656685304">
                                  <w:marLeft w:val="0"/>
                                  <w:marRight w:val="0"/>
                                  <w:marTop w:val="0"/>
                                  <w:marBottom w:val="0"/>
                                  <w:divBdr>
                                    <w:top w:val="none" w:sz="0" w:space="0" w:color="auto"/>
                                    <w:left w:val="none" w:sz="0" w:space="0" w:color="auto"/>
                                    <w:bottom w:val="none" w:sz="0" w:space="0" w:color="auto"/>
                                    <w:right w:val="none" w:sz="0" w:space="0" w:color="auto"/>
                                  </w:divBdr>
                                </w:div>
                                <w:div w:id="275253717">
                                  <w:marLeft w:val="0"/>
                                  <w:marRight w:val="0"/>
                                  <w:marTop w:val="0"/>
                                  <w:marBottom w:val="0"/>
                                  <w:divBdr>
                                    <w:top w:val="none" w:sz="0" w:space="0" w:color="auto"/>
                                    <w:left w:val="none" w:sz="0" w:space="0" w:color="auto"/>
                                    <w:bottom w:val="none" w:sz="0" w:space="0" w:color="auto"/>
                                    <w:right w:val="none" w:sz="0" w:space="0" w:color="auto"/>
                                  </w:divBdr>
                                </w:div>
                                <w:div w:id="978263607">
                                  <w:marLeft w:val="0"/>
                                  <w:marRight w:val="0"/>
                                  <w:marTop w:val="0"/>
                                  <w:marBottom w:val="0"/>
                                  <w:divBdr>
                                    <w:top w:val="none" w:sz="0" w:space="0" w:color="auto"/>
                                    <w:left w:val="none" w:sz="0" w:space="0" w:color="auto"/>
                                    <w:bottom w:val="none" w:sz="0" w:space="0" w:color="auto"/>
                                    <w:right w:val="none" w:sz="0" w:space="0" w:color="auto"/>
                                  </w:divBdr>
                                </w:div>
                                <w:div w:id="1111969742">
                                  <w:marLeft w:val="0"/>
                                  <w:marRight w:val="0"/>
                                  <w:marTop w:val="0"/>
                                  <w:marBottom w:val="0"/>
                                  <w:divBdr>
                                    <w:top w:val="none" w:sz="0" w:space="0" w:color="auto"/>
                                    <w:left w:val="none" w:sz="0" w:space="0" w:color="auto"/>
                                    <w:bottom w:val="none" w:sz="0" w:space="0" w:color="auto"/>
                                    <w:right w:val="none" w:sz="0" w:space="0" w:color="auto"/>
                                  </w:divBdr>
                                </w:div>
                                <w:div w:id="529605807">
                                  <w:marLeft w:val="0"/>
                                  <w:marRight w:val="0"/>
                                  <w:marTop w:val="0"/>
                                  <w:marBottom w:val="0"/>
                                  <w:divBdr>
                                    <w:top w:val="none" w:sz="0" w:space="0" w:color="auto"/>
                                    <w:left w:val="none" w:sz="0" w:space="0" w:color="auto"/>
                                    <w:bottom w:val="none" w:sz="0" w:space="0" w:color="auto"/>
                                    <w:right w:val="none" w:sz="0" w:space="0" w:color="auto"/>
                                  </w:divBdr>
                                </w:div>
                                <w:div w:id="1654866759">
                                  <w:marLeft w:val="0"/>
                                  <w:marRight w:val="0"/>
                                  <w:marTop w:val="0"/>
                                  <w:marBottom w:val="0"/>
                                  <w:divBdr>
                                    <w:top w:val="none" w:sz="0" w:space="0" w:color="auto"/>
                                    <w:left w:val="none" w:sz="0" w:space="0" w:color="auto"/>
                                    <w:bottom w:val="none" w:sz="0" w:space="0" w:color="auto"/>
                                    <w:right w:val="none" w:sz="0" w:space="0" w:color="auto"/>
                                  </w:divBdr>
                                </w:div>
                                <w:div w:id="336538181">
                                  <w:marLeft w:val="0"/>
                                  <w:marRight w:val="0"/>
                                  <w:marTop w:val="0"/>
                                  <w:marBottom w:val="0"/>
                                  <w:divBdr>
                                    <w:top w:val="none" w:sz="0" w:space="0" w:color="auto"/>
                                    <w:left w:val="none" w:sz="0" w:space="0" w:color="auto"/>
                                    <w:bottom w:val="none" w:sz="0" w:space="0" w:color="auto"/>
                                    <w:right w:val="none" w:sz="0" w:space="0" w:color="auto"/>
                                  </w:divBdr>
                                </w:div>
                                <w:div w:id="545025955">
                                  <w:marLeft w:val="0"/>
                                  <w:marRight w:val="0"/>
                                  <w:marTop w:val="0"/>
                                  <w:marBottom w:val="0"/>
                                  <w:divBdr>
                                    <w:top w:val="none" w:sz="0" w:space="0" w:color="auto"/>
                                    <w:left w:val="none" w:sz="0" w:space="0" w:color="auto"/>
                                    <w:bottom w:val="none" w:sz="0" w:space="0" w:color="auto"/>
                                    <w:right w:val="none" w:sz="0" w:space="0" w:color="auto"/>
                                  </w:divBdr>
                                </w:div>
                                <w:div w:id="1802267260">
                                  <w:marLeft w:val="0"/>
                                  <w:marRight w:val="0"/>
                                  <w:marTop w:val="0"/>
                                  <w:marBottom w:val="0"/>
                                  <w:divBdr>
                                    <w:top w:val="none" w:sz="0" w:space="0" w:color="auto"/>
                                    <w:left w:val="none" w:sz="0" w:space="0" w:color="auto"/>
                                    <w:bottom w:val="none" w:sz="0" w:space="0" w:color="auto"/>
                                    <w:right w:val="none" w:sz="0" w:space="0" w:color="auto"/>
                                  </w:divBdr>
                                </w:div>
                                <w:div w:id="897399024">
                                  <w:marLeft w:val="0"/>
                                  <w:marRight w:val="0"/>
                                  <w:marTop w:val="0"/>
                                  <w:marBottom w:val="0"/>
                                  <w:divBdr>
                                    <w:top w:val="none" w:sz="0" w:space="0" w:color="auto"/>
                                    <w:left w:val="none" w:sz="0" w:space="0" w:color="auto"/>
                                    <w:bottom w:val="none" w:sz="0" w:space="0" w:color="auto"/>
                                    <w:right w:val="none" w:sz="0" w:space="0" w:color="auto"/>
                                  </w:divBdr>
                                </w:div>
                                <w:div w:id="2067291186">
                                  <w:marLeft w:val="0"/>
                                  <w:marRight w:val="0"/>
                                  <w:marTop w:val="0"/>
                                  <w:marBottom w:val="0"/>
                                  <w:divBdr>
                                    <w:top w:val="none" w:sz="0" w:space="0" w:color="auto"/>
                                    <w:left w:val="none" w:sz="0" w:space="0" w:color="auto"/>
                                    <w:bottom w:val="none" w:sz="0" w:space="0" w:color="auto"/>
                                    <w:right w:val="none" w:sz="0" w:space="0" w:color="auto"/>
                                  </w:divBdr>
                                </w:div>
                                <w:div w:id="23557489">
                                  <w:marLeft w:val="0"/>
                                  <w:marRight w:val="0"/>
                                  <w:marTop w:val="0"/>
                                  <w:marBottom w:val="0"/>
                                  <w:divBdr>
                                    <w:top w:val="none" w:sz="0" w:space="0" w:color="auto"/>
                                    <w:left w:val="none" w:sz="0" w:space="0" w:color="auto"/>
                                    <w:bottom w:val="none" w:sz="0" w:space="0" w:color="auto"/>
                                    <w:right w:val="none" w:sz="0" w:space="0" w:color="auto"/>
                                  </w:divBdr>
                                </w:div>
                                <w:div w:id="543829162">
                                  <w:marLeft w:val="0"/>
                                  <w:marRight w:val="0"/>
                                  <w:marTop w:val="0"/>
                                  <w:marBottom w:val="0"/>
                                  <w:divBdr>
                                    <w:top w:val="none" w:sz="0" w:space="0" w:color="auto"/>
                                    <w:left w:val="none" w:sz="0" w:space="0" w:color="auto"/>
                                    <w:bottom w:val="none" w:sz="0" w:space="0" w:color="auto"/>
                                    <w:right w:val="none" w:sz="0" w:space="0" w:color="auto"/>
                                  </w:divBdr>
                                </w:div>
                                <w:div w:id="87776951">
                                  <w:marLeft w:val="0"/>
                                  <w:marRight w:val="0"/>
                                  <w:marTop w:val="0"/>
                                  <w:marBottom w:val="0"/>
                                  <w:divBdr>
                                    <w:top w:val="none" w:sz="0" w:space="0" w:color="auto"/>
                                    <w:left w:val="none" w:sz="0" w:space="0" w:color="auto"/>
                                    <w:bottom w:val="none" w:sz="0" w:space="0" w:color="auto"/>
                                    <w:right w:val="none" w:sz="0" w:space="0" w:color="auto"/>
                                  </w:divBdr>
                                </w:div>
                                <w:div w:id="675615857">
                                  <w:marLeft w:val="0"/>
                                  <w:marRight w:val="0"/>
                                  <w:marTop w:val="0"/>
                                  <w:marBottom w:val="0"/>
                                  <w:divBdr>
                                    <w:top w:val="none" w:sz="0" w:space="0" w:color="auto"/>
                                    <w:left w:val="none" w:sz="0" w:space="0" w:color="auto"/>
                                    <w:bottom w:val="none" w:sz="0" w:space="0" w:color="auto"/>
                                    <w:right w:val="none" w:sz="0" w:space="0" w:color="auto"/>
                                  </w:divBdr>
                                </w:div>
                                <w:div w:id="1129591639">
                                  <w:marLeft w:val="0"/>
                                  <w:marRight w:val="0"/>
                                  <w:marTop w:val="0"/>
                                  <w:marBottom w:val="0"/>
                                  <w:divBdr>
                                    <w:top w:val="none" w:sz="0" w:space="0" w:color="auto"/>
                                    <w:left w:val="none" w:sz="0" w:space="0" w:color="auto"/>
                                    <w:bottom w:val="none" w:sz="0" w:space="0" w:color="auto"/>
                                    <w:right w:val="none" w:sz="0" w:space="0" w:color="auto"/>
                                  </w:divBdr>
                                </w:div>
                                <w:div w:id="802236255">
                                  <w:marLeft w:val="0"/>
                                  <w:marRight w:val="0"/>
                                  <w:marTop w:val="0"/>
                                  <w:marBottom w:val="0"/>
                                  <w:divBdr>
                                    <w:top w:val="none" w:sz="0" w:space="0" w:color="auto"/>
                                    <w:left w:val="none" w:sz="0" w:space="0" w:color="auto"/>
                                    <w:bottom w:val="none" w:sz="0" w:space="0" w:color="auto"/>
                                    <w:right w:val="none" w:sz="0" w:space="0" w:color="auto"/>
                                  </w:divBdr>
                                </w:div>
                                <w:div w:id="1888225650">
                                  <w:marLeft w:val="0"/>
                                  <w:marRight w:val="0"/>
                                  <w:marTop w:val="0"/>
                                  <w:marBottom w:val="0"/>
                                  <w:divBdr>
                                    <w:top w:val="none" w:sz="0" w:space="0" w:color="auto"/>
                                    <w:left w:val="none" w:sz="0" w:space="0" w:color="auto"/>
                                    <w:bottom w:val="none" w:sz="0" w:space="0" w:color="auto"/>
                                    <w:right w:val="none" w:sz="0" w:space="0" w:color="auto"/>
                                  </w:divBdr>
                                </w:div>
                                <w:div w:id="1642347732">
                                  <w:marLeft w:val="0"/>
                                  <w:marRight w:val="0"/>
                                  <w:marTop w:val="0"/>
                                  <w:marBottom w:val="0"/>
                                  <w:divBdr>
                                    <w:top w:val="none" w:sz="0" w:space="0" w:color="auto"/>
                                    <w:left w:val="none" w:sz="0" w:space="0" w:color="auto"/>
                                    <w:bottom w:val="none" w:sz="0" w:space="0" w:color="auto"/>
                                    <w:right w:val="none" w:sz="0" w:space="0" w:color="auto"/>
                                  </w:divBdr>
                                </w:div>
                                <w:div w:id="879707806">
                                  <w:marLeft w:val="0"/>
                                  <w:marRight w:val="0"/>
                                  <w:marTop w:val="0"/>
                                  <w:marBottom w:val="0"/>
                                  <w:divBdr>
                                    <w:top w:val="none" w:sz="0" w:space="0" w:color="auto"/>
                                    <w:left w:val="none" w:sz="0" w:space="0" w:color="auto"/>
                                    <w:bottom w:val="none" w:sz="0" w:space="0" w:color="auto"/>
                                    <w:right w:val="none" w:sz="0" w:space="0" w:color="auto"/>
                                  </w:divBdr>
                                </w:div>
                                <w:div w:id="820388645">
                                  <w:marLeft w:val="0"/>
                                  <w:marRight w:val="0"/>
                                  <w:marTop w:val="0"/>
                                  <w:marBottom w:val="0"/>
                                  <w:divBdr>
                                    <w:top w:val="none" w:sz="0" w:space="0" w:color="auto"/>
                                    <w:left w:val="none" w:sz="0" w:space="0" w:color="auto"/>
                                    <w:bottom w:val="none" w:sz="0" w:space="0" w:color="auto"/>
                                    <w:right w:val="none" w:sz="0" w:space="0" w:color="auto"/>
                                  </w:divBdr>
                                </w:div>
                                <w:div w:id="1271356430">
                                  <w:marLeft w:val="0"/>
                                  <w:marRight w:val="0"/>
                                  <w:marTop w:val="0"/>
                                  <w:marBottom w:val="0"/>
                                  <w:divBdr>
                                    <w:top w:val="none" w:sz="0" w:space="0" w:color="auto"/>
                                    <w:left w:val="none" w:sz="0" w:space="0" w:color="auto"/>
                                    <w:bottom w:val="none" w:sz="0" w:space="0" w:color="auto"/>
                                    <w:right w:val="none" w:sz="0" w:space="0" w:color="auto"/>
                                  </w:divBdr>
                                </w:div>
                                <w:div w:id="767655822">
                                  <w:marLeft w:val="0"/>
                                  <w:marRight w:val="0"/>
                                  <w:marTop w:val="0"/>
                                  <w:marBottom w:val="0"/>
                                  <w:divBdr>
                                    <w:top w:val="none" w:sz="0" w:space="0" w:color="auto"/>
                                    <w:left w:val="none" w:sz="0" w:space="0" w:color="auto"/>
                                    <w:bottom w:val="none" w:sz="0" w:space="0" w:color="auto"/>
                                    <w:right w:val="none" w:sz="0" w:space="0" w:color="auto"/>
                                  </w:divBdr>
                                </w:div>
                                <w:div w:id="500580693">
                                  <w:marLeft w:val="0"/>
                                  <w:marRight w:val="0"/>
                                  <w:marTop w:val="0"/>
                                  <w:marBottom w:val="0"/>
                                  <w:divBdr>
                                    <w:top w:val="none" w:sz="0" w:space="0" w:color="auto"/>
                                    <w:left w:val="none" w:sz="0" w:space="0" w:color="auto"/>
                                    <w:bottom w:val="none" w:sz="0" w:space="0" w:color="auto"/>
                                    <w:right w:val="none" w:sz="0" w:space="0" w:color="auto"/>
                                  </w:divBdr>
                                </w:div>
                                <w:div w:id="1674067034">
                                  <w:marLeft w:val="0"/>
                                  <w:marRight w:val="0"/>
                                  <w:marTop w:val="0"/>
                                  <w:marBottom w:val="0"/>
                                  <w:divBdr>
                                    <w:top w:val="none" w:sz="0" w:space="0" w:color="auto"/>
                                    <w:left w:val="none" w:sz="0" w:space="0" w:color="auto"/>
                                    <w:bottom w:val="none" w:sz="0" w:space="0" w:color="auto"/>
                                    <w:right w:val="none" w:sz="0" w:space="0" w:color="auto"/>
                                  </w:divBdr>
                                </w:div>
                                <w:div w:id="1431312704">
                                  <w:marLeft w:val="0"/>
                                  <w:marRight w:val="0"/>
                                  <w:marTop w:val="0"/>
                                  <w:marBottom w:val="0"/>
                                  <w:divBdr>
                                    <w:top w:val="none" w:sz="0" w:space="0" w:color="auto"/>
                                    <w:left w:val="none" w:sz="0" w:space="0" w:color="auto"/>
                                    <w:bottom w:val="none" w:sz="0" w:space="0" w:color="auto"/>
                                    <w:right w:val="none" w:sz="0" w:space="0" w:color="auto"/>
                                  </w:divBdr>
                                </w:div>
                                <w:div w:id="935401272">
                                  <w:marLeft w:val="0"/>
                                  <w:marRight w:val="0"/>
                                  <w:marTop w:val="0"/>
                                  <w:marBottom w:val="0"/>
                                  <w:divBdr>
                                    <w:top w:val="none" w:sz="0" w:space="0" w:color="auto"/>
                                    <w:left w:val="none" w:sz="0" w:space="0" w:color="auto"/>
                                    <w:bottom w:val="none" w:sz="0" w:space="0" w:color="auto"/>
                                    <w:right w:val="none" w:sz="0" w:space="0" w:color="auto"/>
                                  </w:divBdr>
                                </w:div>
                                <w:div w:id="1356954810">
                                  <w:marLeft w:val="0"/>
                                  <w:marRight w:val="0"/>
                                  <w:marTop w:val="0"/>
                                  <w:marBottom w:val="0"/>
                                  <w:divBdr>
                                    <w:top w:val="none" w:sz="0" w:space="0" w:color="auto"/>
                                    <w:left w:val="none" w:sz="0" w:space="0" w:color="auto"/>
                                    <w:bottom w:val="none" w:sz="0" w:space="0" w:color="auto"/>
                                    <w:right w:val="none" w:sz="0" w:space="0" w:color="auto"/>
                                  </w:divBdr>
                                </w:div>
                                <w:div w:id="333385699">
                                  <w:marLeft w:val="0"/>
                                  <w:marRight w:val="0"/>
                                  <w:marTop w:val="0"/>
                                  <w:marBottom w:val="0"/>
                                  <w:divBdr>
                                    <w:top w:val="none" w:sz="0" w:space="0" w:color="auto"/>
                                    <w:left w:val="none" w:sz="0" w:space="0" w:color="auto"/>
                                    <w:bottom w:val="none" w:sz="0" w:space="0" w:color="auto"/>
                                    <w:right w:val="none" w:sz="0" w:space="0" w:color="auto"/>
                                  </w:divBdr>
                                </w:div>
                                <w:div w:id="50420432">
                                  <w:marLeft w:val="0"/>
                                  <w:marRight w:val="0"/>
                                  <w:marTop w:val="0"/>
                                  <w:marBottom w:val="0"/>
                                  <w:divBdr>
                                    <w:top w:val="none" w:sz="0" w:space="0" w:color="auto"/>
                                    <w:left w:val="none" w:sz="0" w:space="0" w:color="auto"/>
                                    <w:bottom w:val="none" w:sz="0" w:space="0" w:color="auto"/>
                                    <w:right w:val="none" w:sz="0" w:space="0" w:color="auto"/>
                                  </w:divBdr>
                                </w:div>
                                <w:div w:id="2060397543">
                                  <w:marLeft w:val="0"/>
                                  <w:marRight w:val="0"/>
                                  <w:marTop w:val="0"/>
                                  <w:marBottom w:val="0"/>
                                  <w:divBdr>
                                    <w:top w:val="none" w:sz="0" w:space="0" w:color="auto"/>
                                    <w:left w:val="none" w:sz="0" w:space="0" w:color="auto"/>
                                    <w:bottom w:val="none" w:sz="0" w:space="0" w:color="auto"/>
                                    <w:right w:val="none" w:sz="0" w:space="0" w:color="auto"/>
                                  </w:divBdr>
                                </w:div>
                                <w:div w:id="1137719223">
                                  <w:marLeft w:val="0"/>
                                  <w:marRight w:val="0"/>
                                  <w:marTop w:val="0"/>
                                  <w:marBottom w:val="0"/>
                                  <w:divBdr>
                                    <w:top w:val="none" w:sz="0" w:space="0" w:color="auto"/>
                                    <w:left w:val="none" w:sz="0" w:space="0" w:color="auto"/>
                                    <w:bottom w:val="none" w:sz="0" w:space="0" w:color="auto"/>
                                    <w:right w:val="none" w:sz="0" w:space="0" w:color="auto"/>
                                  </w:divBdr>
                                </w:div>
                                <w:div w:id="1915973985">
                                  <w:marLeft w:val="0"/>
                                  <w:marRight w:val="0"/>
                                  <w:marTop w:val="0"/>
                                  <w:marBottom w:val="0"/>
                                  <w:divBdr>
                                    <w:top w:val="none" w:sz="0" w:space="0" w:color="auto"/>
                                    <w:left w:val="none" w:sz="0" w:space="0" w:color="auto"/>
                                    <w:bottom w:val="none" w:sz="0" w:space="0" w:color="auto"/>
                                    <w:right w:val="none" w:sz="0" w:space="0" w:color="auto"/>
                                  </w:divBdr>
                                </w:div>
                                <w:div w:id="1160845776">
                                  <w:marLeft w:val="0"/>
                                  <w:marRight w:val="0"/>
                                  <w:marTop w:val="0"/>
                                  <w:marBottom w:val="0"/>
                                  <w:divBdr>
                                    <w:top w:val="none" w:sz="0" w:space="0" w:color="auto"/>
                                    <w:left w:val="none" w:sz="0" w:space="0" w:color="auto"/>
                                    <w:bottom w:val="none" w:sz="0" w:space="0" w:color="auto"/>
                                    <w:right w:val="none" w:sz="0" w:space="0" w:color="auto"/>
                                  </w:divBdr>
                                </w:div>
                                <w:div w:id="1652103799">
                                  <w:marLeft w:val="0"/>
                                  <w:marRight w:val="0"/>
                                  <w:marTop w:val="0"/>
                                  <w:marBottom w:val="0"/>
                                  <w:divBdr>
                                    <w:top w:val="none" w:sz="0" w:space="0" w:color="auto"/>
                                    <w:left w:val="none" w:sz="0" w:space="0" w:color="auto"/>
                                    <w:bottom w:val="none" w:sz="0" w:space="0" w:color="auto"/>
                                    <w:right w:val="none" w:sz="0" w:space="0" w:color="auto"/>
                                  </w:divBdr>
                                </w:div>
                                <w:div w:id="1233855740">
                                  <w:marLeft w:val="0"/>
                                  <w:marRight w:val="0"/>
                                  <w:marTop w:val="0"/>
                                  <w:marBottom w:val="0"/>
                                  <w:divBdr>
                                    <w:top w:val="none" w:sz="0" w:space="0" w:color="auto"/>
                                    <w:left w:val="none" w:sz="0" w:space="0" w:color="auto"/>
                                    <w:bottom w:val="none" w:sz="0" w:space="0" w:color="auto"/>
                                    <w:right w:val="none" w:sz="0" w:space="0" w:color="auto"/>
                                  </w:divBdr>
                                </w:div>
                                <w:div w:id="1624580777">
                                  <w:marLeft w:val="0"/>
                                  <w:marRight w:val="0"/>
                                  <w:marTop w:val="0"/>
                                  <w:marBottom w:val="0"/>
                                  <w:divBdr>
                                    <w:top w:val="none" w:sz="0" w:space="0" w:color="auto"/>
                                    <w:left w:val="none" w:sz="0" w:space="0" w:color="auto"/>
                                    <w:bottom w:val="none" w:sz="0" w:space="0" w:color="auto"/>
                                    <w:right w:val="none" w:sz="0" w:space="0" w:color="auto"/>
                                  </w:divBdr>
                                </w:div>
                                <w:div w:id="1121920540">
                                  <w:marLeft w:val="0"/>
                                  <w:marRight w:val="0"/>
                                  <w:marTop w:val="0"/>
                                  <w:marBottom w:val="0"/>
                                  <w:divBdr>
                                    <w:top w:val="none" w:sz="0" w:space="0" w:color="auto"/>
                                    <w:left w:val="none" w:sz="0" w:space="0" w:color="auto"/>
                                    <w:bottom w:val="none" w:sz="0" w:space="0" w:color="auto"/>
                                    <w:right w:val="none" w:sz="0" w:space="0" w:color="auto"/>
                                  </w:divBdr>
                                </w:div>
                                <w:div w:id="309601889">
                                  <w:marLeft w:val="0"/>
                                  <w:marRight w:val="0"/>
                                  <w:marTop w:val="0"/>
                                  <w:marBottom w:val="0"/>
                                  <w:divBdr>
                                    <w:top w:val="none" w:sz="0" w:space="0" w:color="auto"/>
                                    <w:left w:val="none" w:sz="0" w:space="0" w:color="auto"/>
                                    <w:bottom w:val="none" w:sz="0" w:space="0" w:color="auto"/>
                                    <w:right w:val="none" w:sz="0" w:space="0" w:color="auto"/>
                                  </w:divBdr>
                                </w:div>
                                <w:div w:id="1720593374">
                                  <w:marLeft w:val="0"/>
                                  <w:marRight w:val="0"/>
                                  <w:marTop w:val="0"/>
                                  <w:marBottom w:val="0"/>
                                  <w:divBdr>
                                    <w:top w:val="none" w:sz="0" w:space="0" w:color="auto"/>
                                    <w:left w:val="none" w:sz="0" w:space="0" w:color="auto"/>
                                    <w:bottom w:val="none" w:sz="0" w:space="0" w:color="auto"/>
                                    <w:right w:val="none" w:sz="0" w:space="0" w:color="auto"/>
                                  </w:divBdr>
                                </w:div>
                                <w:div w:id="115220493">
                                  <w:marLeft w:val="0"/>
                                  <w:marRight w:val="0"/>
                                  <w:marTop w:val="0"/>
                                  <w:marBottom w:val="0"/>
                                  <w:divBdr>
                                    <w:top w:val="none" w:sz="0" w:space="0" w:color="auto"/>
                                    <w:left w:val="none" w:sz="0" w:space="0" w:color="auto"/>
                                    <w:bottom w:val="none" w:sz="0" w:space="0" w:color="auto"/>
                                    <w:right w:val="none" w:sz="0" w:space="0" w:color="auto"/>
                                  </w:divBdr>
                                </w:div>
                                <w:div w:id="675301653">
                                  <w:marLeft w:val="0"/>
                                  <w:marRight w:val="0"/>
                                  <w:marTop w:val="0"/>
                                  <w:marBottom w:val="0"/>
                                  <w:divBdr>
                                    <w:top w:val="none" w:sz="0" w:space="0" w:color="auto"/>
                                    <w:left w:val="none" w:sz="0" w:space="0" w:color="auto"/>
                                    <w:bottom w:val="none" w:sz="0" w:space="0" w:color="auto"/>
                                    <w:right w:val="none" w:sz="0" w:space="0" w:color="auto"/>
                                  </w:divBdr>
                                </w:div>
                                <w:div w:id="1413695415">
                                  <w:marLeft w:val="0"/>
                                  <w:marRight w:val="0"/>
                                  <w:marTop w:val="0"/>
                                  <w:marBottom w:val="0"/>
                                  <w:divBdr>
                                    <w:top w:val="none" w:sz="0" w:space="0" w:color="auto"/>
                                    <w:left w:val="none" w:sz="0" w:space="0" w:color="auto"/>
                                    <w:bottom w:val="none" w:sz="0" w:space="0" w:color="auto"/>
                                    <w:right w:val="none" w:sz="0" w:space="0" w:color="auto"/>
                                  </w:divBdr>
                                </w:div>
                                <w:div w:id="1212841292">
                                  <w:marLeft w:val="0"/>
                                  <w:marRight w:val="0"/>
                                  <w:marTop w:val="0"/>
                                  <w:marBottom w:val="0"/>
                                  <w:divBdr>
                                    <w:top w:val="none" w:sz="0" w:space="0" w:color="auto"/>
                                    <w:left w:val="none" w:sz="0" w:space="0" w:color="auto"/>
                                    <w:bottom w:val="none" w:sz="0" w:space="0" w:color="auto"/>
                                    <w:right w:val="none" w:sz="0" w:space="0" w:color="auto"/>
                                  </w:divBdr>
                                </w:div>
                                <w:div w:id="207189187">
                                  <w:marLeft w:val="0"/>
                                  <w:marRight w:val="0"/>
                                  <w:marTop w:val="0"/>
                                  <w:marBottom w:val="0"/>
                                  <w:divBdr>
                                    <w:top w:val="none" w:sz="0" w:space="0" w:color="auto"/>
                                    <w:left w:val="none" w:sz="0" w:space="0" w:color="auto"/>
                                    <w:bottom w:val="none" w:sz="0" w:space="0" w:color="auto"/>
                                    <w:right w:val="none" w:sz="0" w:space="0" w:color="auto"/>
                                  </w:divBdr>
                                </w:div>
                                <w:div w:id="133446588">
                                  <w:marLeft w:val="0"/>
                                  <w:marRight w:val="0"/>
                                  <w:marTop w:val="0"/>
                                  <w:marBottom w:val="0"/>
                                  <w:divBdr>
                                    <w:top w:val="none" w:sz="0" w:space="0" w:color="auto"/>
                                    <w:left w:val="none" w:sz="0" w:space="0" w:color="auto"/>
                                    <w:bottom w:val="none" w:sz="0" w:space="0" w:color="auto"/>
                                    <w:right w:val="none" w:sz="0" w:space="0" w:color="auto"/>
                                  </w:divBdr>
                                </w:div>
                                <w:div w:id="730815317">
                                  <w:marLeft w:val="0"/>
                                  <w:marRight w:val="0"/>
                                  <w:marTop w:val="0"/>
                                  <w:marBottom w:val="0"/>
                                  <w:divBdr>
                                    <w:top w:val="none" w:sz="0" w:space="0" w:color="auto"/>
                                    <w:left w:val="none" w:sz="0" w:space="0" w:color="auto"/>
                                    <w:bottom w:val="none" w:sz="0" w:space="0" w:color="auto"/>
                                    <w:right w:val="none" w:sz="0" w:space="0" w:color="auto"/>
                                  </w:divBdr>
                                </w:div>
                                <w:div w:id="2130586095">
                                  <w:marLeft w:val="0"/>
                                  <w:marRight w:val="0"/>
                                  <w:marTop w:val="0"/>
                                  <w:marBottom w:val="0"/>
                                  <w:divBdr>
                                    <w:top w:val="none" w:sz="0" w:space="0" w:color="auto"/>
                                    <w:left w:val="none" w:sz="0" w:space="0" w:color="auto"/>
                                    <w:bottom w:val="none" w:sz="0" w:space="0" w:color="auto"/>
                                    <w:right w:val="none" w:sz="0" w:space="0" w:color="auto"/>
                                  </w:divBdr>
                                </w:div>
                                <w:div w:id="1234464043">
                                  <w:marLeft w:val="0"/>
                                  <w:marRight w:val="0"/>
                                  <w:marTop w:val="0"/>
                                  <w:marBottom w:val="0"/>
                                  <w:divBdr>
                                    <w:top w:val="none" w:sz="0" w:space="0" w:color="auto"/>
                                    <w:left w:val="none" w:sz="0" w:space="0" w:color="auto"/>
                                    <w:bottom w:val="none" w:sz="0" w:space="0" w:color="auto"/>
                                    <w:right w:val="none" w:sz="0" w:space="0" w:color="auto"/>
                                  </w:divBdr>
                                </w:div>
                                <w:div w:id="542912548">
                                  <w:marLeft w:val="0"/>
                                  <w:marRight w:val="0"/>
                                  <w:marTop w:val="0"/>
                                  <w:marBottom w:val="0"/>
                                  <w:divBdr>
                                    <w:top w:val="none" w:sz="0" w:space="0" w:color="auto"/>
                                    <w:left w:val="none" w:sz="0" w:space="0" w:color="auto"/>
                                    <w:bottom w:val="none" w:sz="0" w:space="0" w:color="auto"/>
                                    <w:right w:val="none" w:sz="0" w:space="0" w:color="auto"/>
                                  </w:divBdr>
                                </w:div>
                                <w:div w:id="2043431302">
                                  <w:marLeft w:val="0"/>
                                  <w:marRight w:val="0"/>
                                  <w:marTop w:val="0"/>
                                  <w:marBottom w:val="0"/>
                                  <w:divBdr>
                                    <w:top w:val="none" w:sz="0" w:space="0" w:color="auto"/>
                                    <w:left w:val="none" w:sz="0" w:space="0" w:color="auto"/>
                                    <w:bottom w:val="none" w:sz="0" w:space="0" w:color="auto"/>
                                    <w:right w:val="none" w:sz="0" w:space="0" w:color="auto"/>
                                  </w:divBdr>
                                </w:div>
                                <w:div w:id="1128233511">
                                  <w:marLeft w:val="0"/>
                                  <w:marRight w:val="0"/>
                                  <w:marTop w:val="0"/>
                                  <w:marBottom w:val="0"/>
                                  <w:divBdr>
                                    <w:top w:val="none" w:sz="0" w:space="0" w:color="auto"/>
                                    <w:left w:val="none" w:sz="0" w:space="0" w:color="auto"/>
                                    <w:bottom w:val="none" w:sz="0" w:space="0" w:color="auto"/>
                                    <w:right w:val="none" w:sz="0" w:space="0" w:color="auto"/>
                                  </w:divBdr>
                                </w:div>
                                <w:div w:id="1656643759">
                                  <w:marLeft w:val="0"/>
                                  <w:marRight w:val="0"/>
                                  <w:marTop w:val="0"/>
                                  <w:marBottom w:val="0"/>
                                  <w:divBdr>
                                    <w:top w:val="none" w:sz="0" w:space="0" w:color="auto"/>
                                    <w:left w:val="none" w:sz="0" w:space="0" w:color="auto"/>
                                    <w:bottom w:val="none" w:sz="0" w:space="0" w:color="auto"/>
                                    <w:right w:val="none" w:sz="0" w:space="0" w:color="auto"/>
                                  </w:divBdr>
                                </w:div>
                                <w:div w:id="891619296">
                                  <w:marLeft w:val="0"/>
                                  <w:marRight w:val="0"/>
                                  <w:marTop w:val="0"/>
                                  <w:marBottom w:val="0"/>
                                  <w:divBdr>
                                    <w:top w:val="none" w:sz="0" w:space="0" w:color="auto"/>
                                    <w:left w:val="none" w:sz="0" w:space="0" w:color="auto"/>
                                    <w:bottom w:val="none" w:sz="0" w:space="0" w:color="auto"/>
                                    <w:right w:val="none" w:sz="0" w:space="0" w:color="auto"/>
                                  </w:divBdr>
                                </w:div>
                                <w:div w:id="591089823">
                                  <w:marLeft w:val="0"/>
                                  <w:marRight w:val="0"/>
                                  <w:marTop w:val="0"/>
                                  <w:marBottom w:val="0"/>
                                  <w:divBdr>
                                    <w:top w:val="none" w:sz="0" w:space="0" w:color="auto"/>
                                    <w:left w:val="none" w:sz="0" w:space="0" w:color="auto"/>
                                    <w:bottom w:val="none" w:sz="0" w:space="0" w:color="auto"/>
                                    <w:right w:val="none" w:sz="0" w:space="0" w:color="auto"/>
                                  </w:divBdr>
                                </w:div>
                                <w:div w:id="2045640939">
                                  <w:marLeft w:val="0"/>
                                  <w:marRight w:val="0"/>
                                  <w:marTop w:val="0"/>
                                  <w:marBottom w:val="0"/>
                                  <w:divBdr>
                                    <w:top w:val="none" w:sz="0" w:space="0" w:color="auto"/>
                                    <w:left w:val="none" w:sz="0" w:space="0" w:color="auto"/>
                                    <w:bottom w:val="none" w:sz="0" w:space="0" w:color="auto"/>
                                    <w:right w:val="none" w:sz="0" w:space="0" w:color="auto"/>
                                  </w:divBdr>
                                </w:div>
                                <w:div w:id="941571332">
                                  <w:marLeft w:val="0"/>
                                  <w:marRight w:val="0"/>
                                  <w:marTop w:val="0"/>
                                  <w:marBottom w:val="0"/>
                                  <w:divBdr>
                                    <w:top w:val="none" w:sz="0" w:space="0" w:color="auto"/>
                                    <w:left w:val="none" w:sz="0" w:space="0" w:color="auto"/>
                                    <w:bottom w:val="none" w:sz="0" w:space="0" w:color="auto"/>
                                    <w:right w:val="none" w:sz="0" w:space="0" w:color="auto"/>
                                  </w:divBdr>
                                </w:div>
                                <w:div w:id="1625312468">
                                  <w:marLeft w:val="0"/>
                                  <w:marRight w:val="0"/>
                                  <w:marTop w:val="0"/>
                                  <w:marBottom w:val="0"/>
                                  <w:divBdr>
                                    <w:top w:val="none" w:sz="0" w:space="0" w:color="auto"/>
                                    <w:left w:val="none" w:sz="0" w:space="0" w:color="auto"/>
                                    <w:bottom w:val="none" w:sz="0" w:space="0" w:color="auto"/>
                                    <w:right w:val="none" w:sz="0" w:space="0" w:color="auto"/>
                                  </w:divBdr>
                                </w:div>
                                <w:div w:id="1956862661">
                                  <w:marLeft w:val="0"/>
                                  <w:marRight w:val="0"/>
                                  <w:marTop w:val="0"/>
                                  <w:marBottom w:val="0"/>
                                  <w:divBdr>
                                    <w:top w:val="none" w:sz="0" w:space="0" w:color="auto"/>
                                    <w:left w:val="none" w:sz="0" w:space="0" w:color="auto"/>
                                    <w:bottom w:val="none" w:sz="0" w:space="0" w:color="auto"/>
                                    <w:right w:val="none" w:sz="0" w:space="0" w:color="auto"/>
                                  </w:divBdr>
                                </w:div>
                                <w:div w:id="1217929446">
                                  <w:marLeft w:val="0"/>
                                  <w:marRight w:val="0"/>
                                  <w:marTop w:val="0"/>
                                  <w:marBottom w:val="0"/>
                                  <w:divBdr>
                                    <w:top w:val="none" w:sz="0" w:space="0" w:color="auto"/>
                                    <w:left w:val="none" w:sz="0" w:space="0" w:color="auto"/>
                                    <w:bottom w:val="none" w:sz="0" w:space="0" w:color="auto"/>
                                    <w:right w:val="none" w:sz="0" w:space="0" w:color="auto"/>
                                  </w:divBdr>
                                </w:div>
                                <w:div w:id="526481176">
                                  <w:marLeft w:val="0"/>
                                  <w:marRight w:val="0"/>
                                  <w:marTop w:val="0"/>
                                  <w:marBottom w:val="0"/>
                                  <w:divBdr>
                                    <w:top w:val="none" w:sz="0" w:space="0" w:color="auto"/>
                                    <w:left w:val="none" w:sz="0" w:space="0" w:color="auto"/>
                                    <w:bottom w:val="none" w:sz="0" w:space="0" w:color="auto"/>
                                    <w:right w:val="none" w:sz="0" w:space="0" w:color="auto"/>
                                  </w:divBdr>
                                </w:div>
                                <w:div w:id="1858812555">
                                  <w:marLeft w:val="0"/>
                                  <w:marRight w:val="0"/>
                                  <w:marTop w:val="0"/>
                                  <w:marBottom w:val="0"/>
                                  <w:divBdr>
                                    <w:top w:val="none" w:sz="0" w:space="0" w:color="auto"/>
                                    <w:left w:val="none" w:sz="0" w:space="0" w:color="auto"/>
                                    <w:bottom w:val="none" w:sz="0" w:space="0" w:color="auto"/>
                                    <w:right w:val="none" w:sz="0" w:space="0" w:color="auto"/>
                                  </w:divBdr>
                                </w:div>
                                <w:div w:id="12540596">
                                  <w:marLeft w:val="0"/>
                                  <w:marRight w:val="0"/>
                                  <w:marTop w:val="0"/>
                                  <w:marBottom w:val="0"/>
                                  <w:divBdr>
                                    <w:top w:val="none" w:sz="0" w:space="0" w:color="auto"/>
                                    <w:left w:val="none" w:sz="0" w:space="0" w:color="auto"/>
                                    <w:bottom w:val="none" w:sz="0" w:space="0" w:color="auto"/>
                                    <w:right w:val="none" w:sz="0" w:space="0" w:color="auto"/>
                                  </w:divBdr>
                                </w:div>
                                <w:div w:id="14972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8FE3CD2BAB5459207C9DC226F3257" ma:contentTypeVersion="15" ma:contentTypeDescription="Create a new document." ma:contentTypeScope="" ma:versionID="58715c22a79c52fd535e62bff252896a">
  <xsd:schema xmlns:xsd="http://www.w3.org/2001/XMLSchema" xmlns:xs="http://www.w3.org/2001/XMLSchema" xmlns:p="http://schemas.microsoft.com/office/2006/metadata/properties" xmlns:ns2="dd295c1e-a753-4643-94fa-4a6771d73ebc" xmlns:ns3="ad8acde6-3a75-4f15-8f65-bdae50aab567" targetNamespace="http://schemas.microsoft.com/office/2006/metadata/properties" ma:root="true" ma:fieldsID="6741dc6788a5cbc9d0b0df2959e98dbd" ns2:_="" ns3:_="">
    <xsd:import namespace="dd295c1e-a753-4643-94fa-4a6771d73ebc"/>
    <xsd:import namespace="ad8acde6-3a75-4f15-8f65-bdae50aab5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95c1e-a753-4643-94fa-4a6771d73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d0e0471-739f-4d3b-a46a-907b525e96c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acde6-3a75-4f15-8f65-bdae50aab56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17c9d13-6cd2-492d-bc7d-6f9260f260c1}" ma:internalName="TaxCatchAll" ma:showField="CatchAllData" ma:web="ad8acde6-3a75-4f15-8f65-bdae50aab56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295c1e-a753-4643-94fa-4a6771d73ebc">
      <Terms xmlns="http://schemas.microsoft.com/office/infopath/2007/PartnerControls"/>
    </lcf76f155ced4ddcb4097134ff3c332f>
    <TaxCatchAll xmlns="ad8acde6-3a75-4f15-8f65-bdae50aab56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98DFA0-8620-4D5D-A62F-2ACC7AC3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95c1e-a753-4643-94fa-4a6771d73ebc"/>
    <ds:schemaRef ds:uri="ad8acde6-3a75-4f15-8f65-bdae50aab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8DA20A-4A8F-473D-8EA7-66ECEF5274EB}">
  <ds:schemaRefs>
    <ds:schemaRef ds:uri="http://schemas.openxmlformats.org/officeDocument/2006/bibliography"/>
  </ds:schemaRefs>
</ds:datastoreItem>
</file>

<file path=customXml/itemProps3.xml><?xml version="1.0" encoding="utf-8"?>
<ds:datastoreItem xmlns:ds="http://schemas.openxmlformats.org/officeDocument/2006/customXml" ds:itemID="{4957C595-E0D9-424D-A24E-7C87CCE10A39}">
  <ds:schemaRefs>
    <ds:schemaRef ds:uri="http://schemas.microsoft.com/office/2006/metadata/properties"/>
    <ds:schemaRef ds:uri="http://schemas.microsoft.com/office/infopath/2007/PartnerControls"/>
    <ds:schemaRef ds:uri="dd295c1e-a753-4643-94fa-4a6771d73ebc"/>
    <ds:schemaRef ds:uri="ad8acde6-3a75-4f15-8f65-bdae50aab567"/>
  </ds:schemaRefs>
</ds:datastoreItem>
</file>

<file path=customXml/itemProps4.xml><?xml version="1.0" encoding="utf-8"?>
<ds:datastoreItem xmlns:ds="http://schemas.openxmlformats.org/officeDocument/2006/customXml" ds:itemID="{B1EF6F20-668C-4D9B-BF37-3D477DCD8F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Bolton</dc:creator>
  <cp:keywords/>
  <dc:description/>
  <cp:lastModifiedBy>Peter Bolton</cp:lastModifiedBy>
  <cp:revision>7</cp:revision>
  <cp:lastPrinted>2019-11-25T05:22:00Z</cp:lastPrinted>
  <dcterms:created xsi:type="dcterms:W3CDTF">2023-02-03T04:14:00Z</dcterms:created>
  <dcterms:modified xsi:type="dcterms:W3CDTF">2023-02-03T04:18:00Z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0x010100BDE8FE3CD2BAB5459207C9DC226F3257</vt:lpwstr>
  </property>
  <property fmtid="{D5CDD505-2E9C-101B-9397-08002B2CF9AE}" pid="3" name="Order">
    <vt:r8>312400</vt:r8>
  </property>
  <property fmtid="{D5CDD505-2E9C-101B-9397-08002B2CF9AE}" pid="4" name="MediaServiceImageTags">
    <vt:lpwstr/>
  </property>
</Properties>
</file>